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03" w:rsidRPr="00660234" w:rsidRDefault="00C83F6E" w:rsidP="00E65167">
      <w:pPr>
        <w:rPr>
          <w:b/>
          <w:sz w:val="28"/>
          <w:szCs w:val="28"/>
        </w:rPr>
      </w:pPr>
      <w:r w:rsidRPr="00660234">
        <w:rPr>
          <w:b/>
          <w:sz w:val="28"/>
          <w:szCs w:val="28"/>
        </w:rPr>
        <w:t xml:space="preserve">The </w:t>
      </w:r>
      <w:r w:rsidR="00CC2439" w:rsidRPr="00660234">
        <w:rPr>
          <w:b/>
          <w:sz w:val="28"/>
          <w:szCs w:val="28"/>
        </w:rPr>
        <w:t>Rice Project:</w:t>
      </w:r>
      <w:r w:rsidR="00615F68" w:rsidRPr="00660234">
        <w:rPr>
          <w:b/>
          <w:sz w:val="28"/>
          <w:szCs w:val="28"/>
        </w:rPr>
        <w:t xml:space="preserve"> </w:t>
      </w:r>
      <w:r w:rsidR="002F436D" w:rsidRPr="00660234">
        <w:rPr>
          <w:b/>
          <w:sz w:val="28"/>
          <w:szCs w:val="28"/>
        </w:rPr>
        <w:t>One Community</w:t>
      </w:r>
      <w:r w:rsidR="00B461F9" w:rsidRPr="00660234">
        <w:rPr>
          <w:b/>
          <w:sz w:val="28"/>
          <w:szCs w:val="28"/>
        </w:rPr>
        <w:t xml:space="preserve">, </w:t>
      </w:r>
      <w:r w:rsidR="006A02F6" w:rsidRPr="00660234">
        <w:rPr>
          <w:b/>
          <w:sz w:val="28"/>
          <w:szCs w:val="28"/>
        </w:rPr>
        <w:t xml:space="preserve">One </w:t>
      </w:r>
      <w:r w:rsidR="00615F68" w:rsidRPr="00660234">
        <w:rPr>
          <w:b/>
          <w:sz w:val="28"/>
          <w:szCs w:val="28"/>
        </w:rPr>
        <w:t>Grain of Rice</w:t>
      </w:r>
      <w:r w:rsidR="00881294" w:rsidRPr="00660234">
        <w:rPr>
          <w:b/>
          <w:sz w:val="28"/>
          <w:szCs w:val="28"/>
        </w:rPr>
        <w:t>, One Person</w:t>
      </w:r>
    </w:p>
    <w:p w:rsidR="009857BC" w:rsidRPr="00550BA3" w:rsidRDefault="00C83F6E" w:rsidP="00FC69C1">
      <w:pPr>
        <w:rPr>
          <w:b/>
          <w:i/>
          <w:szCs w:val="24"/>
        </w:rPr>
      </w:pPr>
      <w:r w:rsidRPr="00660234">
        <w:rPr>
          <w:b/>
          <w:i/>
          <w:szCs w:val="24"/>
        </w:rPr>
        <w:t>Understand</w:t>
      </w:r>
      <w:r w:rsidR="00550BA3">
        <w:rPr>
          <w:b/>
          <w:i/>
          <w:szCs w:val="24"/>
        </w:rPr>
        <w:t>ing</w:t>
      </w:r>
      <w:r w:rsidR="00E65167" w:rsidRPr="00660234">
        <w:rPr>
          <w:b/>
          <w:i/>
          <w:szCs w:val="24"/>
        </w:rPr>
        <w:t xml:space="preserve"> Statistics, Data Analysis, Measurement, </w:t>
      </w:r>
      <w:r w:rsidRPr="00660234">
        <w:rPr>
          <w:b/>
          <w:i/>
          <w:szCs w:val="24"/>
        </w:rPr>
        <w:t xml:space="preserve">Fractions, </w:t>
      </w:r>
      <w:r w:rsidR="00FD664F">
        <w:rPr>
          <w:b/>
          <w:i/>
          <w:szCs w:val="24"/>
        </w:rPr>
        <w:t xml:space="preserve">and </w:t>
      </w:r>
      <w:r w:rsidR="00E65167" w:rsidRPr="00660234">
        <w:rPr>
          <w:b/>
          <w:i/>
          <w:szCs w:val="24"/>
        </w:rPr>
        <w:t>Ratio and Proportion</w:t>
      </w:r>
      <w:r w:rsidR="00C01582" w:rsidRPr="00660234">
        <w:rPr>
          <w:b/>
          <w:i/>
          <w:szCs w:val="24"/>
        </w:rPr>
        <w:t xml:space="preserve"> Using Data and </w:t>
      </w:r>
      <w:r w:rsidR="00CC2439" w:rsidRPr="00660234">
        <w:rPr>
          <w:b/>
          <w:i/>
          <w:szCs w:val="24"/>
        </w:rPr>
        <w:t>Rice</w:t>
      </w:r>
    </w:p>
    <w:p w:rsidR="00FC69C1" w:rsidRPr="00F80B32" w:rsidRDefault="00FC69C1" w:rsidP="00FC69C1">
      <w:pPr>
        <w:rPr>
          <w:b/>
          <w:szCs w:val="24"/>
        </w:rPr>
      </w:pPr>
      <w:r w:rsidRPr="00F80B32">
        <w:rPr>
          <w:b/>
          <w:szCs w:val="24"/>
        </w:rPr>
        <w:t>Project Overview and Summary:</w:t>
      </w:r>
    </w:p>
    <w:p w:rsidR="00426F90" w:rsidRPr="007300B7" w:rsidRDefault="00FB26D9" w:rsidP="00B67F22">
      <w:pPr>
        <w:ind w:left="720"/>
      </w:pPr>
      <w:r w:rsidRPr="007300B7">
        <w:t>We live in a data driven world</w:t>
      </w:r>
      <w:r w:rsidR="006820BE">
        <w:t xml:space="preserve"> </w:t>
      </w:r>
      <w:r w:rsidR="006820BE" w:rsidRPr="007300B7">
        <w:t xml:space="preserve">which </w:t>
      </w:r>
      <w:r w:rsidR="006820BE">
        <w:t xml:space="preserve">regularly </w:t>
      </w:r>
      <w:r w:rsidR="00FD664F">
        <w:t>impacts</w:t>
      </w:r>
      <w:r w:rsidR="006820BE" w:rsidRPr="007300B7">
        <w:t xml:space="preserve"> </w:t>
      </w:r>
      <w:r w:rsidR="006820BE">
        <w:t>our</w:t>
      </w:r>
      <w:r w:rsidR="00B67F22">
        <w:t xml:space="preserve"> </w:t>
      </w:r>
      <w:r w:rsidR="006820BE">
        <w:t>lives. Y</w:t>
      </w:r>
      <w:r w:rsidRPr="007300B7">
        <w:t xml:space="preserve">et our </w:t>
      </w:r>
      <w:r w:rsidR="00766CCF">
        <w:t xml:space="preserve">adult education </w:t>
      </w:r>
      <w:r w:rsidRPr="007300B7">
        <w:t>students often lack the fundamental skills to read, interpret</w:t>
      </w:r>
      <w:r w:rsidR="00FD664F">
        <w:t xml:space="preserve">, </w:t>
      </w:r>
      <w:r w:rsidRPr="007300B7">
        <w:t>form opinions</w:t>
      </w:r>
      <w:r w:rsidR="00FD664F">
        <w:t xml:space="preserve"> about,</w:t>
      </w:r>
      <w:r w:rsidRPr="007300B7">
        <w:t xml:space="preserve"> and </w:t>
      </w:r>
      <w:r w:rsidR="00E27144">
        <w:t xml:space="preserve">reach </w:t>
      </w:r>
      <w:r w:rsidRPr="007300B7">
        <w:t xml:space="preserve">conclusions based </w:t>
      </w:r>
      <w:r w:rsidR="00FD664F">
        <w:t>on the data represented i</w:t>
      </w:r>
      <w:r w:rsidRPr="007300B7">
        <w:t xml:space="preserve">n </w:t>
      </w:r>
      <w:r w:rsidR="00881294">
        <w:t xml:space="preserve">graphs, pie charts, </w:t>
      </w:r>
      <w:r w:rsidR="00FD664F">
        <w:t xml:space="preserve">and </w:t>
      </w:r>
      <w:r w:rsidRPr="007300B7">
        <w:t>statistical information</w:t>
      </w:r>
      <w:r w:rsidR="006820BE">
        <w:t>.</w:t>
      </w:r>
      <w:r w:rsidRPr="007300B7">
        <w:t xml:space="preserve"> </w:t>
      </w:r>
      <w:r w:rsidR="006A02F6" w:rsidRPr="007300B7">
        <w:t>The goal of this lesson is to give partici</w:t>
      </w:r>
      <w:r w:rsidR="006E6B0E" w:rsidRPr="007300B7">
        <w:t xml:space="preserve">pants the opportunity to connect </w:t>
      </w:r>
      <w:r>
        <w:t xml:space="preserve">with </w:t>
      </w:r>
      <w:r w:rsidR="002F436D">
        <w:t xml:space="preserve">data </w:t>
      </w:r>
      <w:r w:rsidR="00B67F22">
        <w:t>about</w:t>
      </w:r>
      <w:r w:rsidR="00881294">
        <w:t xml:space="preserve"> their </w:t>
      </w:r>
      <w:r>
        <w:t xml:space="preserve">community </w:t>
      </w:r>
      <w:r w:rsidR="006E6B0E" w:rsidRPr="007300B7">
        <w:t xml:space="preserve">in a unique and </w:t>
      </w:r>
      <w:r w:rsidR="006A02F6" w:rsidRPr="007300B7">
        <w:t>tangible</w:t>
      </w:r>
      <w:r w:rsidR="006E6B0E" w:rsidRPr="007300B7">
        <w:t xml:space="preserve"> way</w:t>
      </w:r>
      <w:r w:rsidR="006820BE">
        <w:t>—</w:t>
      </w:r>
      <w:r w:rsidR="007300B7">
        <w:t>t</w:t>
      </w:r>
      <w:r w:rsidR="006E6B0E" w:rsidRPr="007300B7">
        <w:t xml:space="preserve">o make the intangible tangible. </w:t>
      </w:r>
    </w:p>
    <w:p w:rsidR="00097BEE" w:rsidRDefault="00097BEE" w:rsidP="00F80B32">
      <w:pPr>
        <w:ind w:left="720"/>
      </w:pPr>
      <w:r w:rsidRPr="007300B7">
        <w:t>The Rice Project is intended to engage students</w:t>
      </w:r>
      <w:r w:rsidR="006820BE">
        <w:t xml:space="preserve"> in</w:t>
      </w:r>
      <w:r w:rsidRPr="007300B7">
        <w:t xml:space="preserve"> ha</w:t>
      </w:r>
      <w:r w:rsidR="006820BE">
        <w:t>nds-on activities</w:t>
      </w:r>
      <w:r>
        <w:t xml:space="preserve"> to create </w:t>
      </w:r>
      <w:r w:rsidRPr="007300B7">
        <w:t xml:space="preserve">models </w:t>
      </w:r>
      <w:r>
        <w:t xml:space="preserve">of </w:t>
      </w:r>
      <w:r w:rsidR="002F436D">
        <w:t xml:space="preserve">community data </w:t>
      </w:r>
      <w:r w:rsidR="00254780">
        <w:t>using</w:t>
      </w:r>
      <w:r w:rsidR="002F436D">
        <w:t xml:space="preserve"> </w:t>
      </w:r>
      <w:r w:rsidR="00E27144">
        <w:t>rice</w:t>
      </w:r>
      <w:r w:rsidRPr="007300B7">
        <w:t>. Studen</w:t>
      </w:r>
      <w:r>
        <w:t xml:space="preserve">t will explore and engage </w:t>
      </w:r>
      <w:r w:rsidR="00881294">
        <w:t xml:space="preserve">in </w:t>
      </w:r>
      <w:r w:rsidR="002A61FA">
        <w:t xml:space="preserve">“critical thinking and analysis” </w:t>
      </w:r>
      <w:r w:rsidRPr="007300B7">
        <w:t xml:space="preserve">after </w:t>
      </w:r>
      <w:r>
        <w:t>measuring, touc</w:t>
      </w:r>
      <w:r w:rsidR="00A55288">
        <w:t>hing</w:t>
      </w:r>
      <w:r w:rsidR="006820BE">
        <w:t>,</w:t>
      </w:r>
      <w:r w:rsidR="00A55288">
        <w:t xml:space="preserve"> </w:t>
      </w:r>
      <w:r w:rsidR="002A61FA">
        <w:t>and creating</w:t>
      </w:r>
      <w:r w:rsidR="00E27144">
        <w:t xml:space="preserve"> representational models</w:t>
      </w:r>
      <w:r w:rsidR="002F436D">
        <w:t xml:space="preserve"> from </w:t>
      </w:r>
      <w:r w:rsidR="00B32A39">
        <w:t xml:space="preserve">government </w:t>
      </w:r>
      <w:r w:rsidR="00881294">
        <w:t>data.</w:t>
      </w:r>
    </w:p>
    <w:p w:rsidR="00117F29" w:rsidRPr="007300B7" w:rsidRDefault="00117F29" w:rsidP="00F80B32">
      <w:pPr>
        <w:ind w:left="720"/>
      </w:pPr>
      <w:r w:rsidRPr="007300B7">
        <w:t xml:space="preserve">This lesson </w:t>
      </w:r>
      <w:r>
        <w:t xml:space="preserve">will </w:t>
      </w:r>
      <w:r w:rsidR="006820BE" w:rsidRPr="007300B7">
        <w:t>unlock</w:t>
      </w:r>
      <w:r w:rsidR="006820BE">
        <w:t xml:space="preserve"> the</w:t>
      </w:r>
      <w:r w:rsidR="006820BE" w:rsidRPr="007300B7">
        <w:t xml:space="preserve"> wonder </w:t>
      </w:r>
      <w:r w:rsidR="006820BE">
        <w:t xml:space="preserve">and meaning behind </w:t>
      </w:r>
      <w:r w:rsidR="006820BE" w:rsidRPr="007300B7">
        <w:t>numbers</w:t>
      </w:r>
      <w:r w:rsidR="006820BE">
        <w:t xml:space="preserve"> </w:t>
      </w:r>
      <w:r w:rsidR="00051C41">
        <w:t>to</w:t>
      </w:r>
      <w:r w:rsidR="006820BE">
        <w:t xml:space="preserve"> help students </w:t>
      </w:r>
      <w:r>
        <w:t xml:space="preserve">build the critical thinking and math skills necessary to make </w:t>
      </w:r>
      <w:r w:rsidRPr="007300B7">
        <w:t>connect</w:t>
      </w:r>
      <w:r>
        <w:t>ions</w:t>
      </w:r>
      <w:r w:rsidRPr="007300B7">
        <w:t xml:space="preserve"> to </w:t>
      </w:r>
      <w:r w:rsidR="00A55288">
        <w:t xml:space="preserve">information </w:t>
      </w:r>
      <w:r w:rsidRPr="007300B7">
        <w:t xml:space="preserve">in a personal and meaningful way. </w:t>
      </w:r>
    </w:p>
    <w:p w:rsidR="00F80B32" w:rsidRDefault="00117F29" w:rsidP="009857BC">
      <w:pPr>
        <w:ind w:left="720"/>
      </w:pPr>
      <w:r>
        <w:t xml:space="preserve">By </w:t>
      </w:r>
      <w:r w:rsidR="00002189">
        <w:t xml:space="preserve">harvesting </w:t>
      </w:r>
      <w:r>
        <w:t xml:space="preserve">and accessing </w:t>
      </w:r>
      <w:r w:rsidR="00002189">
        <w:t xml:space="preserve">local </w:t>
      </w:r>
      <w:r w:rsidR="0014017B">
        <w:t xml:space="preserve">population </w:t>
      </w:r>
      <w:r w:rsidR="00002189">
        <w:t>data, s</w:t>
      </w:r>
      <w:r w:rsidR="00CC5336" w:rsidRPr="007300B7">
        <w:t xml:space="preserve">tudents will </w:t>
      </w:r>
      <w:r w:rsidR="000242E3">
        <w:t xml:space="preserve">have </w:t>
      </w:r>
      <w:r w:rsidR="00002189">
        <w:t xml:space="preserve">the opportunity to </w:t>
      </w:r>
      <w:r w:rsidR="00CC5336" w:rsidRPr="007300B7">
        <w:t>explore questions such as</w:t>
      </w:r>
      <w:r>
        <w:t>:</w:t>
      </w:r>
      <w:r w:rsidR="00B67F22">
        <w:t xml:space="preserve"> H</w:t>
      </w:r>
      <w:r w:rsidR="00C82420">
        <w:t xml:space="preserve">ow </w:t>
      </w:r>
      <w:r>
        <w:t xml:space="preserve">do </w:t>
      </w:r>
      <w:r w:rsidR="009D39E3">
        <w:t>shifting ethnicities</w:t>
      </w:r>
      <w:r w:rsidR="006E6B0E" w:rsidRPr="007300B7">
        <w:t xml:space="preserve"> impact </w:t>
      </w:r>
      <w:r w:rsidR="009D39E3">
        <w:t>a community</w:t>
      </w:r>
      <w:r w:rsidR="006820BE">
        <w:t>?</w:t>
      </w:r>
      <w:r w:rsidR="006E6B0E" w:rsidRPr="007300B7">
        <w:t xml:space="preserve"> </w:t>
      </w:r>
      <w:r w:rsidR="006820BE">
        <w:t>W</w:t>
      </w:r>
      <w:r w:rsidR="00881294">
        <w:t xml:space="preserve">hy </w:t>
      </w:r>
      <w:r w:rsidR="006820BE">
        <w:t xml:space="preserve">do </w:t>
      </w:r>
      <w:r w:rsidR="00881294">
        <w:t>demographic</w:t>
      </w:r>
      <w:r w:rsidR="006820BE">
        <w:t xml:space="preserve">s shift over time </w:t>
      </w:r>
      <w:r w:rsidR="00B461F9">
        <w:t xml:space="preserve">and </w:t>
      </w:r>
      <w:r w:rsidR="006820BE">
        <w:t xml:space="preserve">what are </w:t>
      </w:r>
      <w:r>
        <w:t xml:space="preserve">the </w:t>
      </w:r>
      <w:r w:rsidR="00CC5336" w:rsidRPr="007300B7">
        <w:t xml:space="preserve">implications </w:t>
      </w:r>
      <w:r w:rsidR="00C82420">
        <w:t>of</w:t>
      </w:r>
      <w:r w:rsidR="006820BE">
        <w:t xml:space="preserve"> those shifts?</w:t>
      </w:r>
      <w:r w:rsidR="00C82420">
        <w:t xml:space="preserve"> </w:t>
      </w:r>
      <w:r w:rsidR="006820BE">
        <w:t>H</w:t>
      </w:r>
      <w:r w:rsidR="00B461F9">
        <w:t xml:space="preserve">ow, </w:t>
      </w:r>
      <w:r w:rsidR="00CC5336" w:rsidRPr="007300B7">
        <w:t>in turn</w:t>
      </w:r>
      <w:r w:rsidR="00B461F9">
        <w:t>,</w:t>
      </w:r>
      <w:r w:rsidR="00CC5336" w:rsidRPr="007300B7">
        <w:t xml:space="preserve"> </w:t>
      </w:r>
      <w:r w:rsidR="006820BE">
        <w:t>does this</w:t>
      </w:r>
      <w:r w:rsidR="00B461F9">
        <w:t xml:space="preserve"> </w:t>
      </w:r>
      <w:r w:rsidR="00426F90" w:rsidRPr="007300B7">
        <w:t xml:space="preserve">affect </w:t>
      </w:r>
      <w:r w:rsidR="00881294">
        <w:t>ecological</w:t>
      </w:r>
      <w:r w:rsidR="00B67F22">
        <w:t xml:space="preserve"> systems</w:t>
      </w:r>
      <w:r w:rsidR="0093085F">
        <w:t>, governance</w:t>
      </w:r>
      <w:r w:rsidR="00881294">
        <w:t xml:space="preserve"> and municipal </w:t>
      </w:r>
      <w:r w:rsidR="000242E3">
        <w:t xml:space="preserve">systems such as </w:t>
      </w:r>
      <w:r w:rsidR="00B67F22">
        <w:t xml:space="preserve">schools, </w:t>
      </w:r>
      <w:r w:rsidR="00881294">
        <w:t>water, public utilities</w:t>
      </w:r>
      <w:r w:rsidR="00C82420">
        <w:t xml:space="preserve">, </w:t>
      </w:r>
      <w:r w:rsidR="00881294">
        <w:t>pollution</w:t>
      </w:r>
      <w:r w:rsidR="0093085F">
        <w:t xml:space="preserve"> control</w:t>
      </w:r>
      <w:r w:rsidR="00881294">
        <w:t xml:space="preserve">, </w:t>
      </w:r>
      <w:r w:rsidR="00C82420">
        <w:t>health and wellness</w:t>
      </w:r>
      <w:r w:rsidR="00B67F22">
        <w:t xml:space="preserve"> services</w:t>
      </w:r>
      <w:r w:rsidR="00C82420">
        <w:t xml:space="preserve">, </w:t>
      </w:r>
      <w:r w:rsidR="00B67F22">
        <w:t xml:space="preserve">other </w:t>
      </w:r>
      <w:r w:rsidR="006E6B0E" w:rsidRPr="007300B7">
        <w:t xml:space="preserve">public </w:t>
      </w:r>
      <w:r w:rsidR="00426F90" w:rsidRPr="007300B7">
        <w:t>infrastructure</w:t>
      </w:r>
      <w:r>
        <w:t>s</w:t>
      </w:r>
      <w:r w:rsidR="00881294">
        <w:t xml:space="preserve">, </w:t>
      </w:r>
      <w:r w:rsidR="00B67F22">
        <w:t xml:space="preserve">governing bodies, </w:t>
      </w:r>
      <w:r w:rsidR="006E2229" w:rsidRPr="007300B7">
        <w:t xml:space="preserve">and the </w:t>
      </w:r>
      <w:r w:rsidR="00372172">
        <w:t xml:space="preserve">overall </w:t>
      </w:r>
      <w:r w:rsidR="0093085F">
        <w:t>structure and make-up</w:t>
      </w:r>
      <w:r w:rsidR="006820BE">
        <w:t xml:space="preserve"> of a community?</w:t>
      </w:r>
    </w:p>
    <w:p w:rsidR="00C954B5" w:rsidRPr="002F436D" w:rsidRDefault="0093085F" w:rsidP="00B67F22">
      <w:pPr>
        <w:ind w:left="720"/>
      </w:pPr>
      <w:r>
        <w:t>Additionally, these techniques are transfe</w:t>
      </w:r>
      <w:r w:rsidR="00254780">
        <w:t xml:space="preserve">rable. They can be used to </w:t>
      </w:r>
      <w:r>
        <w:t>represent a</w:t>
      </w:r>
      <w:r w:rsidR="00B67F22">
        <w:t xml:space="preserve">nd analyze data from any field of </w:t>
      </w:r>
      <w:r>
        <w:t xml:space="preserve">study, from </w:t>
      </w:r>
      <w:r w:rsidR="00B67F22">
        <w:t xml:space="preserve">history to biology to math, and so on. </w:t>
      </w:r>
      <w:r w:rsidR="00445F24">
        <w:rPr>
          <w:szCs w:val="24"/>
        </w:rPr>
        <w:t xml:space="preserve">In this lesson </w:t>
      </w:r>
      <w:r w:rsidR="00445F24">
        <w:t>s</w:t>
      </w:r>
      <w:r w:rsidR="00CC2361">
        <w:t xml:space="preserve">tudents will </w:t>
      </w:r>
      <w:r w:rsidR="00242BE0">
        <w:t>learn</w:t>
      </w:r>
      <w:r w:rsidR="00117F29">
        <w:t xml:space="preserve"> and </w:t>
      </w:r>
      <w:r w:rsidR="00B67F22">
        <w:t>practice</w:t>
      </w:r>
      <w:r w:rsidR="00254780">
        <w:t xml:space="preserve"> </w:t>
      </w:r>
      <w:r w:rsidR="00B67F22">
        <w:t xml:space="preserve">data representation and data analysis skills. </w:t>
      </w:r>
      <w:r w:rsidR="00117F29">
        <w:t>T</w:t>
      </w:r>
      <w:r w:rsidR="00242BE0">
        <w:t xml:space="preserve">hrough </w:t>
      </w:r>
      <w:r w:rsidR="00B67F22">
        <w:t>working with the lesson</w:t>
      </w:r>
      <w:r w:rsidR="0068382B">
        <w:t xml:space="preserve"> </w:t>
      </w:r>
      <w:r w:rsidR="00117F29">
        <w:t xml:space="preserve">data, </w:t>
      </w:r>
      <w:r w:rsidR="00254780">
        <w:t xml:space="preserve">by </w:t>
      </w:r>
      <w:r w:rsidR="00117F29">
        <w:t>creating</w:t>
      </w:r>
      <w:r w:rsidR="0068382B">
        <w:t xml:space="preserve"> </w:t>
      </w:r>
      <w:r w:rsidR="002F436D">
        <w:t xml:space="preserve">bar graphs and charts, using </w:t>
      </w:r>
      <w:r w:rsidR="00117F29">
        <w:t xml:space="preserve">fractions, </w:t>
      </w:r>
      <w:r w:rsidR="00E65167" w:rsidRPr="007300B7">
        <w:t>me</w:t>
      </w:r>
      <w:r w:rsidR="0095242B" w:rsidRPr="007300B7">
        <w:t>asurement</w:t>
      </w:r>
      <w:r w:rsidR="00B438D0">
        <w:t xml:space="preserve">, </w:t>
      </w:r>
      <w:r w:rsidR="00B67F22">
        <w:t xml:space="preserve">and </w:t>
      </w:r>
      <w:r w:rsidR="00B438D0">
        <w:t xml:space="preserve">ratio and proportion </w:t>
      </w:r>
      <w:r w:rsidR="002F436D">
        <w:t>related to</w:t>
      </w:r>
      <w:r w:rsidR="0015225E">
        <w:t xml:space="preserve"> </w:t>
      </w:r>
      <w:r w:rsidR="00B67F22">
        <w:t xml:space="preserve">the </w:t>
      </w:r>
      <w:r w:rsidR="0015225E">
        <w:t>data</w:t>
      </w:r>
      <w:r w:rsidR="00117F29">
        <w:t>, students will</w:t>
      </w:r>
      <w:r w:rsidR="00B438D0">
        <w:t xml:space="preserve"> build</w:t>
      </w:r>
      <w:r w:rsidR="00372172">
        <w:t xml:space="preserve"> the</w:t>
      </w:r>
      <w:r w:rsidR="00DC4A5D">
        <w:t xml:space="preserve"> </w:t>
      </w:r>
      <w:r w:rsidR="00002189">
        <w:t xml:space="preserve">foundational and </w:t>
      </w:r>
      <w:r w:rsidR="00DC4A5D">
        <w:t>mathematic</w:t>
      </w:r>
      <w:r w:rsidR="00B438D0">
        <w:t>al</w:t>
      </w:r>
      <w:r w:rsidR="00002189">
        <w:t xml:space="preserve"> skills</w:t>
      </w:r>
      <w:r w:rsidR="00254780">
        <w:t xml:space="preserve"> that are the</w:t>
      </w:r>
      <w:r w:rsidR="00B67F22">
        <w:t xml:space="preserve"> </w:t>
      </w:r>
      <w:r w:rsidR="00002189">
        <w:t xml:space="preserve">underpinnings </w:t>
      </w:r>
      <w:r w:rsidR="002F436D">
        <w:t xml:space="preserve">of </w:t>
      </w:r>
      <w:r w:rsidR="0076642D">
        <w:t xml:space="preserve">data </w:t>
      </w:r>
      <w:r w:rsidR="0015225E" w:rsidRPr="0076642D">
        <w:t>analysis</w:t>
      </w:r>
      <w:r w:rsidR="00B461F9">
        <w:t>.</w:t>
      </w:r>
    </w:p>
    <w:p w:rsidR="0076642D" w:rsidRDefault="0076642D" w:rsidP="00E65167">
      <w:pPr>
        <w:rPr>
          <w:b/>
          <w:szCs w:val="24"/>
          <w:u w:val="single"/>
        </w:rPr>
      </w:pPr>
    </w:p>
    <w:p w:rsidR="00254780" w:rsidRDefault="00254780" w:rsidP="00E65167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br w:type="page"/>
      </w:r>
    </w:p>
    <w:p w:rsidR="00076C00" w:rsidRPr="008966BC" w:rsidRDefault="00076C00" w:rsidP="00076C00">
      <w:pPr>
        <w:spacing w:after="0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lastRenderedPageBreak/>
        <w:t>Career and College Readiness Standards</w:t>
      </w:r>
    </w:p>
    <w:p w:rsidR="00076C00" w:rsidRPr="00076C00" w:rsidRDefault="00076C00" w:rsidP="00076C0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Times"/>
          <w:szCs w:val="24"/>
        </w:rPr>
      </w:pPr>
      <w:r>
        <w:rPr>
          <w:rFonts w:cs="Arial"/>
          <w:szCs w:val="24"/>
          <w:lang w:val="en"/>
        </w:rPr>
        <w:t xml:space="preserve">Math.Practice.MP4 </w:t>
      </w:r>
      <w:r w:rsidRPr="00076C00">
        <w:rPr>
          <w:rFonts w:cs="Times"/>
          <w:bCs/>
          <w:szCs w:val="24"/>
        </w:rPr>
        <w:t>Model with mathematics.</w:t>
      </w:r>
    </w:p>
    <w:p w:rsidR="00B438D0" w:rsidRPr="00076C00" w:rsidRDefault="00076C00" w:rsidP="00076C00">
      <w:pPr>
        <w:spacing w:after="0"/>
        <w:ind w:left="360"/>
        <w:rPr>
          <w:rFonts w:cs="Arial"/>
          <w:szCs w:val="24"/>
          <w:lang w:val="en"/>
        </w:rPr>
      </w:pPr>
      <w:r>
        <w:rPr>
          <w:rFonts w:cs="Arial"/>
          <w:szCs w:val="24"/>
          <w:lang w:val="en"/>
        </w:rPr>
        <w:t xml:space="preserve">Math.Practice.MP5 </w:t>
      </w:r>
      <w:r w:rsidR="00616063" w:rsidRPr="00076C00">
        <w:rPr>
          <w:rFonts w:cs="Arial"/>
          <w:szCs w:val="24"/>
          <w:lang w:val="en"/>
        </w:rPr>
        <w:t>Use appropriate tools strategically.</w:t>
      </w:r>
    </w:p>
    <w:p w:rsidR="00AB2084" w:rsidRPr="00076C00" w:rsidRDefault="00AB2084" w:rsidP="00076C0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Times"/>
          <w:szCs w:val="24"/>
        </w:rPr>
      </w:pPr>
    </w:p>
    <w:p w:rsidR="00AB2084" w:rsidRPr="00076C00" w:rsidRDefault="00AB2084" w:rsidP="00076C0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Times"/>
          <w:szCs w:val="24"/>
        </w:rPr>
      </w:pPr>
      <w:r w:rsidRPr="00076C00">
        <w:rPr>
          <w:rFonts w:cs="Times"/>
          <w:bCs/>
          <w:szCs w:val="24"/>
        </w:rPr>
        <w:t>Develop underst</w:t>
      </w:r>
      <w:r w:rsidR="00076C00">
        <w:rPr>
          <w:rFonts w:cs="Times"/>
          <w:bCs/>
          <w:szCs w:val="24"/>
        </w:rPr>
        <w:t>anding of fractions as numbers</w:t>
      </w:r>
    </w:p>
    <w:p w:rsidR="00616063" w:rsidRPr="00076C00" w:rsidRDefault="00B32A39" w:rsidP="00076C00">
      <w:pPr>
        <w:pStyle w:val="ListParagraph"/>
        <w:numPr>
          <w:ilvl w:val="0"/>
          <w:numId w:val="35"/>
        </w:numPr>
        <w:spacing w:after="0"/>
        <w:rPr>
          <w:rFonts w:cs="Arial"/>
          <w:szCs w:val="24"/>
          <w:lang w:val="en"/>
        </w:rPr>
      </w:pPr>
      <w:r w:rsidRPr="00076C00">
        <w:rPr>
          <w:rFonts w:eastAsia="Times New Roman" w:cs="Arial"/>
          <w:szCs w:val="24"/>
          <w:lang w:val="en"/>
        </w:rPr>
        <w:t>D</w:t>
      </w:r>
      <w:r w:rsidR="00616063" w:rsidRPr="00076C00">
        <w:rPr>
          <w:rFonts w:eastAsia="Times New Roman" w:cs="Arial"/>
          <w:szCs w:val="24"/>
          <w:lang w:val="en"/>
        </w:rPr>
        <w:t>emonstrate understanding that a fraction can be represented as part of the set, given some number of items</w:t>
      </w:r>
      <w:r w:rsidR="00CC2361" w:rsidRPr="00076C00">
        <w:rPr>
          <w:rFonts w:eastAsia="Times New Roman" w:cs="Arial"/>
          <w:szCs w:val="24"/>
          <w:lang w:val="en"/>
        </w:rPr>
        <w:t>.</w:t>
      </w:r>
    </w:p>
    <w:p w:rsidR="00AB2084" w:rsidRPr="00076C00" w:rsidRDefault="00AB2084" w:rsidP="00076C00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Times"/>
          <w:szCs w:val="24"/>
        </w:rPr>
      </w:pPr>
      <w:r w:rsidRPr="00076C00">
        <w:rPr>
          <w:rFonts w:cs="Times New Roman"/>
          <w:szCs w:val="24"/>
        </w:rPr>
        <w:t>Understand a fraction 1/</w:t>
      </w:r>
      <w:r w:rsidRPr="00076C00">
        <w:rPr>
          <w:rFonts w:cs="Times"/>
          <w:i/>
          <w:iCs/>
          <w:szCs w:val="24"/>
        </w:rPr>
        <w:t xml:space="preserve">b </w:t>
      </w:r>
      <w:r w:rsidRPr="00076C00">
        <w:rPr>
          <w:rFonts w:cs="Times New Roman"/>
          <w:szCs w:val="24"/>
        </w:rPr>
        <w:t xml:space="preserve">as the quantity formed by 1 part when a whole is partitioned into </w:t>
      </w:r>
      <w:r w:rsidRPr="00076C00">
        <w:rPr>
          <w:rFonts w:cs="Times"/>
          <w:i/>
          <w:iCs/>
          <w:szCs w:val="24"/>
        </w:rPr>
        <w:t xml:space="preserve">b </w:t>
      </w:r>
      <w:r w:rsidRPr="00076C00">
        <w:rPr>
          <w:rFonts w:cs="Times New Roman"/>
          <w:szCs w:val="24"/>
        </w:rPr>
        <w:t xml:space="preserve">equal parts; understand a fraction </w:t>
      </w:r>
      <w:r w:rsidRPr="00076C00">
        <w:rPr>
          <w:rFonts w:cs="Times"/>
          <w:i/>
          <w:iCs/>
          <w:szCs w:val="24"/>
        </w:rPr>
        <w:t xml:space="preserve">a/b </w:t>
      </w:r>
      <w:r w:rsidRPr="00076C00">
        <w:rPr>
          <w:rFonts w:cs="Times New Roman"/>
          <w:szCs w:val="24"/>
        </w:rPr>
        <w:t>as the quantity formed by a parts of size 1</w:t>
      </w:r>
      <w:r w:rsidRPr="00076C00">
        <w:rPr>
          <w:rFonts w:cs="Times"/>
          <w:i/>
          <w:iCs/>
          <w:szCs w:val="24"/>
        </w:rPr>
        <w:t>/b</w:t>
      </w:r>
      <w:r w:rsidRPr="00076C00">
        <w:rPr>
          <w:rFonts w:cs="Times New Roman"/>
          <w:szCs w:val="24"/>
        </w:rPr>
        <w:t>. (3.NF.1)</w:t>
      </w:r>
    </w:p>
    <w:p w:rsidR="00076C00" w:rsidRDefault="00AB2084" w:rsidP="00076C00">
      <w:pPr>
        <w:pStyle w:val="ListParagraph"/>
        <w:widowControl w:val="0"/>
        <w:numPr>
          <w:ilvl w:val="0"/>
          <w:numId w:val="3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Times"/>
          <w:szCs w:val="24"/>
        </w:rPr>
      </w:pPr>
      <w:r w:rsidRPr="00076C00">
        <w:rPr>
          <w:rFonts w:cs="Times New Roman"/>
          <w:szCs w:val="24"/>
        </w:rPr>
        <w:t xml:space="preserve">Explain equivalence of fractions in special cases, and compare fractions by reasoning about their size. (3.NF.3) </w:t>
      </w:r>
    </w:p>
    <w:p w:rsidR="00076C00" w:rsidRPr="00076C00" w:rsidRDefault="00076C00" w:rsidP="00076C0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cs="Times"/>
          <w:szCs w:val="24"/>
        </w:rPr>
      </w:pPr>
      <w:r w:rsidRPr="00076C00">
        <w:rPr>
          <w:rFonts w:cs="Arial"/>
          <w:szCs w:val="24"/>
          <w:lang w:val="en"/>
        </w:rPr>
        <w:t>Represent and interpret data</w:t>
      </w:r>
    </w:p>
    <w:p w:rsidR="00AB2084" w:rsidRPr="001A4187" w:rsidRDefault="00AB2084" w:rsidP="001A4187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Times"/>
          <w:szCs w:val="24"/>
        </w:rPr>
      </w:pPr>
      <w:r w:rsidRPr="001A4187">
        <w:rPr>
          <w:rFonts w:cs="Times New Roman"/>
          <w:szCs w:val="24"/>
        </w:rPr>
        <w:t>Draw a picture graph and a bar graph (with single-unit scale) to represent a data set with up to four categories. Solve simple put-together, take-apart, and compare problems using information presented in a bar graph. (2.MD.10)</w:t>
      </w:r>
    </w:p>
    <w:p w:rsidR="00AB2084" w:rsidRPr="001A4187" w:rsidRDefault="00AB2084" w:rsidP="00076C0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cs="Times"/>
          <w:szCs w:val="24"/>
        </w:rPr>
      </w:pPr>
      <w:r w:rsidRPr="001A4187">
        <w:rPr>
          <w:rFonts w:cs="Times"/>
          <w:bCs/>
          <w:szCs w:val="24"/>
        </w:rPr>
        <w:t>Analyze proportional relationships and use them to solve real-world and mathematical problems.</w:t>
      </w:r>
    </w:p>
    <w:p w:rsidR="00AB2084" w:rsidRPr="001A4187" w:rsidRDefault="00AB2084" w:rsidP="001A4187">
      <w:pPr>
        <w:pStyle w:val="ListParagraph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="Times"/>
          <w:szCs w:val="24"/>
        </w:rPr>
      </w:pPr>
      <w:r w:rsidRPr="001A4187">
        <w:rPr>
          <w:rFonts w:cs="Times New Roman"/>
          <w:szCs w:val="24"/>
        </w:rPr>
        <w:t>Recognize and represent proportional relationships between quantities. (7.RP.2)</w:t>
      </w:r>
    </w:p>
    <w:p w:rsidR="00AB2084" w:rsidRPr="008966BC" w:rsidRDefault="001A4187" w:rsidP="00076C00">
      <w:pPr>
        <w:shd w:val="clear" w:color="auto" w:fill="FFFFFF"/>
        <w:spacing w:after="0" w:line="270" w:lineRule="atLeast"/>
        <w:ind w:left="360"/>
        <w:rPr>
          <w:rFonts w:eastAsia="Times New Roman" w:cs="Arial"/>
          <w:szCs w:val="24"/>
          <w:lang w:val="en"/>
        </w:rPr>
      </w:pPr>
      <w:r>
        <w:rPr>
          <w:rFonts w:eastAsia="Times New Roman" w:cs="Arial"/>
          <w:szCs w:val="24"/>
          <w:lang w:val="en"/>
        </w:rPr>
        <w:t>Summarize and describe distributions</w:t>
      </w:r>
    </w:p>
    <w:p w:rsidR="00076C00" w:rsidRDefault="00076C00" w:rsidP="00076C00">
      <w:pPr>
        <w:shd w:val="clear" w:color="auto" w:fill="FFFFFF"/>
        <w:spacing w:after="0" w:line="270" w:lineRule="atLeast"/>
        <w:ind w:left="360"/>
        <w:rPr>
          <w:color w:val="262626" w:themeColor="text1" w:themeTint="D9"/>
          <w:szCs w:val="24"/>
        </w:rPr>
      </w:pPr>
    </w:p>
    <w:p w:rsidR="00076C00" w:rsidRDefault="00076C00" w:rsidP="00076C00">
      <w:pPr>
        <w:shd w:val="clear" w:color="auto" w:fill="FFFFFF"/>
        <w:spacing w:after="0" w:line="270" w:lineRule="atLeast"/>
        <w:ind w:left="360"/>
        <w:rPr>
          <w:b/>
          <w:color w:val="262626" w:themeColor="text1" w:themeTint="D9"/>
          <w:szCs w:val="24"/>
        </w:rPr>
      </w:pPr>
      <w:r w:rsidRPr="001A4187">
        <w:rPr>
          <w:b/>
          <w:color w:val="262626" w:themeColor="text1" w:themeTint="D9"/>
          <w:szCs w:val="24"/>
        </w:rPr>
        <w:t xml:space="preserve">Life Science </w:t>
      </w:r>
    </w:p>
    <w:p w:rsidR="001A4187" w:rsidRPr="001A4187" w:rsidRDefault="001A4187" w:rsidP="00076C00">
      <w:pPr>
        <w:shd w:val="clear" w:color="auto" w:fill="FFFFFF"/>
        <w:spacing w:after="0" w:line="270" w:lineRule="atLeast"/>
        <w:ind w:left="360"/>
        <w:rPr>
          <w:color w:val="262626" w:themeColor="text1" w:themeTint="D9"/>
          <w:szCs w:val="24"/>
        </w:rPr>
      </w:pPr>
      <w:r w:rsidRPr="001A4187">
        <w:rPr>
          <w:color w:val="262626" w:themeColor="text1" w:themeTint="D9"/>
          <w:szCs w:val="24"/>
        </w:rPr>
        <w:t>Ecology</w:t>
      </w:r>
    </w:p>
    <w:p w:rsidR="005C34E9" w:rsidRPr="001A4187" w:rsidRDefault="005C34E9" w:rsidP="001A4187">
      <w:pPr>
        <w:pStyle w:val="ListParagraph"/>
        <w:numPr>
          <w:ilvl w:val="0"/>
          <w:numId w:val="38"/>
        </w:numPr>
        <w:shd w:val="clear" w:color="auto" w:fill="FFFFFF"/>
        <w:spacing w:after="0" w:line="270" w:lineRule="atLeast"/>
        <w:rPr>
          <w:rFonts w:eastAsia="Times New Roman" w:cs="Arial"/>
          <w:szCs w:val="24"/>
          <w:lang w:val="en"/>
        </w:rPr>
      </w:pPr>
      <w:r w:rsidRPr="001A4187">
        <w:rPr>
          <w:color w:val="262626" w:themeColor="text1" w:themeTint="D9"/>
          <w:szCs w:val="24"/>
        </w:rPr>
        <w:t>Recognize that models are representations of processes but are not the real thing, e.g., water use or the cycles of carbon in the environment.</w:t>
      </w:r>
      <w:r w:rsidR="001A4187" w:rsidRPr="001A4187">
        <w:rPr>
          <w:color w:val="262626" w:themeColor="text1" w:themeTint="D9"/>
          <w:szCs w:val="24"/>
        </w:rPr>
        <w:t xml:space="preserve"> (E5. 1b)</w:t>
      </w:r>
    </w:p>
    <w:p w:rsidR="005C34E9" w:rsidRPr="001A4187" w:rsidRDefault="005C34E9" w:rsidP="001A4187">
      <w:pPr>
        <w:pStyle w:val="ListParagraph"/>
        <w:numPr>
          <w:ilvl w:val="0"/>
          <w:numId w:val="38"/>
        </w:numPr>
        <w:spacing w:after="0" w:line="240" w:lineRule="auto"/>
        <w:rPr>
          <w:color w:val="262626" w:themeColor="text1" w:themeTint="D9"/>
          <w:szCs w:val="24"/>
        </w:rPr>
      </w:pPr>
      <w:r w:rsidRPr="001A4187">
        <w:rPr>
          <w:color w:val="262626" w:themeColor="text1" w:themeTint="D9"/>
          <w:szCs w:val="24"/>
        </w:rPr>
        <w:t>Integrate information provided by the words in a text with a version of that in</w:t>
      </w:r>
      <w:r w:rsidR="001A4187" w:rsidRPr="001A4187">
        <w:rPr>
          <w:color w:val="262626" w:themeColor="text1" w:themeTint="D9"/>
          <w:szCs w:val="24"/>
        </w:rPr>
        <w:t>formation expressed graphically. (E5. 3b)</w:t>
      </w:r>
    </w:p>
    <w:p w:rsidR="005C34E9" w:rsidRPr="001A4187" w:rsidRDefault="005C34E9" w:rsidP="001A4187">
      <w:pPr>
        <w:pStyle w:val="ListParagraph"/>
        <w:numPr>
          <w:ilvl w:val="0"/>
          <w:numId w:val="38"/>
        </w:numPr>
        <w:spacing w:after="0" w:line="240" w:lineRule="auto"/>
        <w:rPr>
          <w:color w:val="262626" w:themeColor="text1" w:themeTint="D9"/>
          <w:szCs w:val="24"/>
        </w:rPr>
      </w:pPr>
      <w:r w:rsidRPr="001A4187">
        <w:rPr>
          <w:color w:val="262626" w:themeColor="text1" w:themeTint="D9"/>
          <w:szCs w:val="24"/>
        </w:rPr>
        <w:t xml:space="preserve">Use appropriate tools (e.g., charts, tables, mathematics, graphs) to analyze relationships between variables that might cause populations within an ecosystem to fluctuate over time. </w:t>
      </w:r>
      <w:r w:rsidR="001A4187" w:rsidRPr="001A4187">
        <w:rPr>
          <w:color w:val="262626" w:themeColor="text1" w:themeTint="D9"/>
          <w:szCs w:val="24"/>
        </w:rPr>
        <w:t>(E3.5a)</w:t>
      </w:r>
    </w:p>
    <w:p w:rsidR="001A4187" w:rsidRPr="00076C00" w:rsidRDefault="001A4187" w:rsidP="00076C00">
      <w:pPr>
        <w:spacing w:after="0" w:line="240" w:lineRule="auto"/>
        <w:ind w:left="360"/>
        <w:rPr>
          <w:color w:val="262626" w:themeColor="text1" w:themeTint="D9"/>
          <w:szCs w:val="24"/>
        </w:rPr>
      </w:pPr>
      <w:r>
        <w:rPr>
          <w:color w:val="262626" w:themeColor="text1" w:themeTint="D9"/>
          <w:szCs w:val="24"/>
        </w:rPr>
        <w:t>Evolution and Biodiversity</w:t>
      </w:r>
    </w:p>
    <w:p w:rsidR="005C34E9" w:rsidRPr="001A4187" w:rsidRDefault="005C34E9" w:rsidP="001A4187">
      <w:pPr>
        <w:pStyle w:val="ListParagraph"/>
        <w:numPr>
          <w:ilvl w:val="0"/>
          <w:numId w:val="39"/>
        </w:numPr>
        <w:spacing w:after="0" w:line="240" w:lineRule="auto"/>
        <w:rPr>
          <w:color w:val="262626" w:themeColor="text1" w:themeTint="D9"/>
          <w:szCs w:val="24"/>
        </w:rPr>
      </w:pPr>
      <w:r w:rsidRPr="001A4187">
        <w:rPr>
          <w:color w:val="262626" w:themeColor="text1" w:themeTint="D9"/>
          <w:szCs w:val="24"/>
        </w:rPr>
        <w:t>Contribute to a discussion about ways in which humans from various cultures use plants for food, shelter, medicine and clothing.</w:t>
      </w:r>
      <w:r w:rsidR="001A4187" w:rsidRPr="001A4187">
        <w:rPr>
          <w:color w:val="262626" w:themeColor="text1" w:themeTint="D9"/>
          <w:szCs w:val="24"/>
        </w:rPr>
        <w:t xml:space="preserve"> (EB6.1a)</w:t>
      </w:r>
    </w:p>
    <w:p w:rsidR="001A4187" w:rsidRDefault="005C34E9" w:rsidP="001A4187">
      <w:pPr>
        <w:pStyle w:val="ListParagraph"/>
        <w:numPr>
          <w:ilvl w:val="0"/>
          <w:numId w:val="39"/>
        </w:numPr>
        <w:shd w:val="clear" w:color="auto" w:fill="FFFFFF"/>
        <w:spacing w:after="0" w:line="270" w:lineRule="atLeast"/>
        <w:rPr>
          <w:rFonts w:eastAsia="Times New Roman" w:cs="Arial"/>
          <w:szCs w:val="24"/>
          <w:lang w:val="en"/>
        </w:rPr>
      </w:pPr>
      <w:r w:rsidRPr="001A4187">
        <w:rPr>
          <w:color w:val="262626" w:themeColor="text1" w:themeTint="D9"/>
          <w:szCs w:val="24"/>
        </w:rPr>
        <w:t xml:space="preserve">Design, evaluate and refine a solution for reducing the impacts of human activities in the environment and biodiversity. </w:t>
      </w:r>
      <w:r w:rsidR="001A4187" w:rsidRPr="001A4187">
        <w:rPr>
          <w:color w:val="262626" w:themeColor="text1" w:themeTint="D9"/>
          <w:szCs w:val="24"/>
        </w:rPr>
        <w:t>(EB5.6a)</w:t>
      </w:r>
    </w:p>
    <w:p w:rsidR="001A4187" w:rsidRPr="001A4187" w:rsidRDefault="001A4187" w:rsidP="001A4187">
      <w:pPr>
        <w:shd w:val="clear" w:color="auto" w:fill="FFFFFF"/>
        <w:spacing w:after="0" w:line="270" w:lineRule="atLeast"/>
        <w:ind w:left="360"/>
        <w:rPr>
          <w:rFonts w:eastAsia="Times New Roman" w:cs="Arial"/>
          <w:szCs w:val="24"/>
          <w:lang w:val="en"/>
        </w:rPr>
      </w:pPr>
    </w:p>
    <w:p w:rsidR="005273AE" w:rsidRPr="00254780" w:rsidRDefault="009B1183" w:rsidP="00E65167">
      <w:pPr>
        <w:rPr>
          <w:b/>
          <w:szCs w:val="24"/>
        </w:rPr>
      </w:pPr>
      <w:r w:rsidRPr="00254780">
        <w:rPr>
          <w:b/>
          <w:szCs w:val="24"/>
        </w:rPr>
        <w:t xml:space="preserve">Objectives: </w:t>
      </w:r>
      <w:r w:rsidR="00445F24" w:rsidRPr="00254780">
        <w:rPr>
          <w:b/>
          <w:szCs w:val="24"/>
        </w:rPr>
        <w:t xml:space="preserve">Students will be able </w:t>
      </w:r>
      <w:proofErr w:type="gramStart"/>
      <w:r w:rsidR="00445F24" w:rsidRPr="00254780">
        <w:rPr>
          <w:b/>
          <w:szCs w:val="24"/>
        </w:rPr>
        <w:t>to.</w:t>
      </w:r>
      <w:proofErr w:type="gramEnd"/>
      <w:r w:rsidR="00445F24" w:rsidRPr="00254780">
        <w:rPr>
          <w:b/>
          <w:szCs w:val="24"/>
        </w:rPr>
        <w:t xml:space="preserve"> . .</w:t>
      </w:r>
    </w:p>
    <w:p w:rsidR="00B461F9" w:rsidRDefault="00B461F9" w:rsidP="00B461F9">
      <w:pPr>
        <w:pStyle w:val="ListParagraph"/>
        <w:numPr>
          <w:ilvl w:val="0"/>
          <w:numId w:val="5"/>
        </w:numPr>
        <w:rPr>
          <w:rFonts w:cs="Arial"/>
          <w:lang w:val="en"/>
        </w:rPr>
      </w:pPr>
      <w:r>
        <w:rPr>
          <w:rFonts w:cs="Arial"/>
          <w:lang w:val="en"/>
        </w:rPr>
        <w:t>Create models that represent numerical data</w:t>
      </w:r>
      <w:r w:rsidR="00254780">
        <w:rPr>
          <w:rFonts w:cs="Arial"/>
          <w:lang w:val="en"/>
        </w:rPr>
        <w:t>.</w:t>
      </w:r>
    </w:p>
    <w:p w:rsidR="00C01582" w:rsidRDefault="00254780" w:rsidP="00B461F9">
      <w:pPr>
        <w:pStyle w:val="ListParagraph"/>
        <w:numPr>
          <w:ilvl w:val="0"/>
          <w:numId w:val="5"/>
        </w:numPr>
        <w:rPr>
          <w:rFonts w:cs="Arial"/>
          <w:lang w:val="en"/>
        </w:rPr>
      </w:pPr>
      <w:r>
        <w:rPr>
          <w:rFonts w:cs="Arial"/>
          <w:lang w:val="en"/>
        </w:rPr>
        <w:t>Represent the</w:t>
      </w:r>
      <w:r w:rsidR="002F436D">
        <w:rPr>
          <w:rFonts w:cs="Arial"/>
          <w:lang w:val="en"/>
        </w:rPr>
        <w:t xml:space="preserve"> </w:t>
      </w:r>
      <w:r>
        <w:rPr>
          <w:rFonts w:cs="Arial"/>
          <w:lang w:val="en"/>
        </w:rPr>
        <w:t xml:space="preserve">ethnic composition of a city in </w:t>
      </w:r>
      <w:r w:rsidR="00C01582">
        <w:rPr>
          <w:rFonts w:cs="Arial"/>
          <w:lang w:val="en"/>
        </w:rPr>
        <w:t>percentage</w:t>
      </w:r>
      <w:r>
        <w:rPr>
          <w:rFonts w:cs="Arial"/>
          <w:lang w:val="en"/>
        </w:rPr>
        <w:t>s.</w:t>
      </w:r>
    </w:p>
    <w:p w:rsidR="00B461F9" w:rsidRDefault="00254780" w:rsidP="005273AE">
      <w:pPr>
        <w:pStyle w:val="ListParagraph"/>
        <w:numPr>
          <w:ilvl w:val="0"/>
          <w:numId w:val="5"/>
        </w:numPr>
        <w:rPr>
          <w:rFonts w:cs="Arial"/>
          <w:lang w:val="en"/>
        </w:rPr>
      </w:pPr>
      <w:r>
        <w:rPr>
          <w:rFonts w:cs="Arial"/>
          <w:lang w:val="en"/>
        </w:rPr>
        <w:t>M</w:t>
      </w:r>
      <w:r w:rsidR="00DE3DFA" w:rsidRPr="00B461F9">
        <w:rPr>
          <w:rFonts w:cs="Arial"/>
          <w:lang w:val="en"/>
        </w:rPr>
        <w:t xml:space="preserve">ake </w:t>
      </w:r>
      <w:r w:rsidR="00616063" w:rsidRPr="00B461F9">
        <w:rPr>
          <w:rFonts w:cs="Arial"/>
          <w:lang w:val="en"/>
        </w:rPr>
        <w:t>predictions</w:t>
      </w:r>
      <w:r w:rsidR="00B438D0">
        <w:rPr>
          <w:rFonts w:cs="Arial"/>
          <w:lang w:val="en"/>
        </w:rPr>
        <w:t>, estimations</w:t>
      </w:r>
      <w:r w:rsidR="00D613D1">
        <w:rPr>
          <w:rFonts w:cs="Arial"/>
          <w:lang w:val="en"/>
        </w:rPr>
        <w:t xml:space="preserve"> and</w:t>
      </w:r>
      <w:r>
        <w:rPr>
          <w:rFonts w:cs="Arial"/>
          <w:lang w:val="en"/>
        </w:rPr>
        <w:t xml:space="preserve"> inferences, and draw conclusions </w:t>
      </w:r>
      <w:r w:rsidR="00DE3DFA" w:rsidRPr="00B461F9">
        <w:rPr>
          <w:rFonts w:cs="Arial"/>
          <w:lang w:val="en"/>
        </w:rPr>
        <w:t xml:space="preserve">based on </w:t>
      </w:r>
      <w:r w:rsidR="00D613D1">
        <w:rPr>
          <w:rFonts w:cs="Arial"/>
          <w:lang w:val="en"/>
        </w:rPr>
        <w:t xml:space="preserve">data </w:t>
      </w:r>
      <w:r w:rsidR="00B461F9">
        <w:rPr>
          <w:rFonts w:cs="Arial"/>
          <w:lang w:val="en"/>
        </w:rPr>
        <w:t>models</w:t>
      </w:r>
      <w:r>
        <w:rPr>
          <w:rFonts w:cs="Arial"/>
          <w:lang w:val="en"/>
        </w:rPr>
        <w:t>.</w:t>
      </w:r>
    </w:p>
    <w:p w:rsidR="0033576E" w:rsidRPr="00B438D0" w:rsidRDefault="00254780" w:rsidP="00B438D0">
      <w:pPr>
        <w:pStyle w:val="ListParagraph"/>
        <w:numPr>
          <w:ilvl w:val="0"/>
          <w:numId w:val="5"/>
        </w:numPr>
        <w:rPr>
          <w:rFonts w:cs="Arial"/>
          <w:lang w:val="en"/>
        </w:rPr>
      </w:pPr>
      <w:r>
        <w:rPr>
          <w:rFonts w:cs="Arial"/>
          <w:lang w:val="en"/>
        </w:rPr>
        <w:lastRenderedPageBreak/>
        <w:t>Represent data in</w:t>
      </w:r>
      <w:r w:rsidR="00DE3DFA" w:rsidRPr="00B461F9">
        <w:rPr>
          <w:rFonts w:cs="Arial"/>
          <w:lang w:val="en"/>
        </w:rPr>
        <w:t xml:space="preserve"> bar graphs and pie</w:t>
      </w:r>
      <w:r w:rsidR="00B461F9" w:rsidRPr="00B461F9">
        <w:rPr>
          <w:rFonts w:cs="Arial"/>
          <w:lang w:val="en"/>
        </w:rPr>
        <w:t xml:space="preserve"> charts</w:t>
      </w:r>
      <w:r>
        <w:rPr>
          <w:rFonts w:cs="Arial"/>
          <w:lang w:val="en"/>
        </w:rPr>
        <w:t>.</w:t>
      </w:r>
      <w:r w:rsidR="00B461F9" w:rsidRPr="00B461F9">
        <w:rPr>
          <w:rFonts w:cs="Arial"/>
          <w:lang w:val="en"/>
        </w:rPr>
        <w:t xml:space="preserve"> </w:t>
      </w:r>
    </w:p>
    <w:p w:rsidR="00616063" w:rsidRPr="00691CF7" w:rsidRDefault="00965637" w:rsidP="00616063">
      <w:pPr>
        <w:pStyle w:val="ListParagraph"/>
        <w:numPr>
          <w:ilvl w:val="0"/>
          <w:numId w:val="5"/>
        </w:numPr>
        <w:rPr>
          <w:rFonts w:cs="Arial"/>
          <w:lang w:val="en"/>
        </w:rPr>
      </w:pPr>
      <w:r w:rsidRPr="00CC2439">
        <w:rPr>
          <w:rFonts w:eastAsia="Times New Roman" w:cs="Arial"/>
          <w:lang w:val="en"/>
        </w:rPr>
        <w:t>D</w:t>
      </w:r>
      <w:r w:rsidR="00C952C7">
        <w:rPr>
          <w:rFonts w:eastAsia="Times New Roman" w:cs="Arial"/>
          <w:lang w:val="en"/>
        </w:rPr>
        <w:t xml:space="preserve">emonstrate </w:t>
      </w:r>
      <w:r w:rsidR="00DE3DFA">
        <w:rPr>
          <w:rFonts w:eastAsia="Times New Roman" w:cs="Arial"/>
          <w:lang w:val="en"/>
        </w:rPr>
        <w:t xml:space="preserve">that </w:t>
      </w:r>
      <w:r w:rsidR="005273AE" w:rsidRPr="00CC2439">
        <w:rPr>
          <w:rFonts w:eastAsia="Times New Roman" w:cs="Arial"/>
          <w:lang w:val="en"/>
        </w:rPr>
        <w:t>fraction</w:t>
      </w:r>
      <w:r w:rsidR="00DE3DFA">
        <w:rPr>
          <w:rFonts w:eastAsia="Times New Roman" w:cs="Arial"/>
          <w:lang w:val="en"/>
        </w:rPr>
        <w:t>s</w:t>
      </w:r>
      <w:r w:rsidR="00254780">
        <w:rPr>
          <w:rFonts w:eastAsia="Times New Roman" w:cs="Arial"/>
          <w:lang w:val="en"/>
        </w:rPr>
        <w:t xml:space="preserve"> represent </w:t>
      </w:r>
      <w:r w:rsidR="005273AE" w:rsidRPr="00CC2439">
        <w:rPr>
          <w:rFonts w:eastAsia="Times New Roman" w:cs="Arial"/>
          <w:lang w:val="en"/>
        </w:rPr>
        <w:t>part</w:t>
      </w:r>
      <w:r w:rsidR="00254780">
        <w:rPr>
          <w:rFonts w:eastAsia="Times New Roman" w:cs="Arial"/>
          <w:lang w:val="en"/>
        </w:rPr>
        <w:t>s</w:t>
      </w:r>
      <w:r w:rsidR="005273AE" w:rsidRPr="00CC2439">
        <w:rPr>
          <w:rFonts w:eastAsia="Times New Roman" w:cs="Arial"/>
          <w:lang w:val="en"/>
        </w:rPr>
        <w:t xml:space="preserve"> of the set, given some number of items</w:t>
      </w:r>
      <w:r w:rsidR="00254780">
        <w:rPr>
          <w:rFonts w:eastAsia="Times New Roman" w:cs="Arial"/>
          <w:lang w:val="en"/>
        </w:rPr>
        <w:t>.</w:t>
      </w:r>
    </w:p>
    <w:p w:rsidR="00691CF7" w:rsidRPr="00D613D1" w:rsidRDefault="00691CF7" w:rsidP="00691CF7">
      <w:pPr>
        <w:pStyle w:val="ListParagraph"/>
        <w:numPr>
          <w:ilvl w:val="1"/>
          <w:numId w:val="5"/>
        </w:numPr>
        <w:rPr>
          <w:rFonts w:cs="Arial"/>
          <w:lang w:val="en"/>
        </w:rPr>
      </w:pPr>
      <w:r w:rsidRPr="00D613D1">
        <w:rPr>
          <w:rFonts w:eastAsia="Times New Roman" w:cs="Arial"/>
          <w:lang w:val="en"/>
        </w:rPr>
        <w:t xml:space="preserve">Use fractional components to describe </w:t>
      </w:r>
      <w:r>
        <w:rPr>
          <w:rFonts w:eastAsia="Times New Roman" w:cs="Arial"/>
          <w:lang w:val="en"/>
        </w:rPr>
        <w:t>the set.</w:t>
      </w:r>
      <w:r w:rsidRPr="00D613D1">
        <w:rPr>
          <w:rFonts w:eastAsia="Times New Roman" w:cs="Arial"/>
          <w:lang w:val="en"/>
        </w:rPr>
        <w:t xml:space="preserve"> </w:t>
      </w:r>
    </w:p>
    <w:p w:rsidR="00691CF7" w:rsidRPr="00CC2439" w:rsidRDefault="00691CF7" w:rsidP="00691CF7">
      <w:pPr>
        <w:pStyle w:val="ListParagraph"/>
        <w:numPr>
          <w:ilvl w:val="1"/>
          <w:numId w:val="5"/>
        </w:numPr>
        <w:rPr>
          <w:rFonts w:cs="Arial"/>
          <w:lang w:val="en"/>
        </w:rPr>
      </w:pPr>
      <w:r>
        <w:rPr>
          <w:rFonts w:eastAsia="Times New Roman" w:cs="Arial"/>
          <w:lang w:val="en"/>
        </w:rPr>
        <w:t>I</w:t>
      </w:r>
      <w:r w:rsidRPr="00CC2439">
        <w:rPr>
          <w:rFonts w:eastAsia="Times New Roman" w:cs="Arial"/>
          <w:lang w:val="en"/>
        </w:rPr>
        <w:t xml:space="preserve">dentify </w:t>
      </w:r>
      <w:r>
        <w:rPr>
          <w:rFonts w:eastAsia="Times New Roman" w:cs="Arial"/>
          <w:lang w:val="en"/>
        </w:rPr>
        <w:t xml:space="preserve">the </w:t>
      </w:r>
      <w:r w:rsidRPr="00CC2439">
        <w:rPr>
          <w:rFonts w:eastAsia="Times New Roman" w:cs="Arial"/>
          <w:lang w:val="en"/>
        </w:rPr>
        <w:t>fraction relationships associated with the set</w:t>
      </w:r>
      <w:r>
        <w:rPr>
          <w:rFonts w:eastAsia="Times New Roman" w:cs="Arial"/>
          <w:lang w:val="en"/>
        </w:rPr>
        <w:t>.</w:t>
      </w:r>
      <w:r w:rsidRPr="00CC2439">
        <w:rPr>
          <w:rFonts w:eastAsia="Times New Roman" w:cs="Arial"/>
          <w:lang w:val="en"/>
        </w:rPr>
        <w:t xml:space="preserve"> </w:t>
      </w:r>
    </w:p>
    <w:p w:rsidR="00D613D1" w:rsidRPr="00D613D1" w:rsidRDefault="00C952C7" w:rsidP="00616063">
      <w:pPr>
        <w:pStyle w:val="ListParagraph"/>
        <w:numPr>
          <w:ilvl w:val="0"/>
          <w:numId w:val="5"/>
        </w:numPr>
        <w:rPr>
          <w:rFonts w:cs="Arial"/>
          <w:lang w:val="en"/>
        </w:rPr>
      </w:pPr>
      <w:r>
        <w:rPr>
          <w:rFonts w:eastAsia="Times New Roman" w:cs="Arial"/>
          <w:lang w:val="en"/>
        </w:rPr>
        <w:t>Use their data representations to m</w:t>
      </w:r>
      <w:r w:rsidR="00254780">
        <w:rPr>
          <w:rFonts w:eastAsia="Times New Roman" w:cs="Arial"/>
          <w:lang w:val="en"/>
        </w:rPr>
        <w:t>ake</w:t>
      </w:r>
      <w:r w:rsidR="00D613D1" w:rsidRPr="00D613D1">
        <w:rPr>
          <w:rFonts w:eastAsia="Times New Roman" w:cs="Arial"/>
          <w:lang w:val="en"/>
        </w:rPr>
        <w:t xml:space="preserve"> connections to </w:t>
      </w:r>
      <w:r w:rsidR="00D613D1">
        <w:rPr>
          <w:rFonts w:eastAsia="Times New Roman" w:cs="Arial"/>
          <w:lang w:val="en"/>
        </w:rPr>
        <w:t xml:space="preserve">social and scientific challenges and </w:t>
      </w:r>
      <w:r>
        <w:rPr>
          <w:rFonts w:eastAsia="Times New Roman" w:cs="Arial"/>
          <w:lang w:val="en"/>
        </w:rPr>
        <w:t>issues</w:t>
      </w:r>
      <w:r w:rsidR="00254780">
        <w:rPr>
          <w:rFonts w:eastAsia="Times New Roman" w:cs="Arial"/>
          <w:lang w:val="en"/>
        </w:rPr>
        <w:t xml:space="preserve">. </w:t>
      </w:r>
    </w:p>
    <w:p w:rsidR="00616063" w:rsidRPr="00CC2439" w:rsidRDefault="00965637" w:rsidP="00616063">
      <w:pPr>
        <w:pStyle w:val="ListParagraph"/>
        <w:numPr>
          <w:ilvl w:val="0"/>
          <w:numId w:val="5"/>
        </w:numPr>
        <w:rPr>
          <w:rFonts w:cs="Arial"/>
          <w:lang w:val="en"/>
        </w:rPr>
      </w:pPr>
      <w:r>
        <w:rPr>
          <w:rFonts w:eastAsia="Times New Roman" w:cs="Arial"/>
          <w:lang w:val="en"/>
        </w:rPr>
        <w:t>I</w:t>
      </w:r>
      <w:r w:rsidR="00AA7FBC" w:rsidRPr="00CC2439">
        <w:rPr>
          <w:rFonts w:eastAsia="Times New Roman" w:cs="Arial"/>
          <w:lang w:val="en"/>
        </w:rPr>
        <w:t>dentify, write and compare ratios</w:t>
      </w:r>
      <w:r w:rsidR="00691CF7">
        <w:rPr>
          <w:rFonts w:eastAsia="Times New Roman" w:cs="Arial"/>
          <w:lang w:val="en"/>
        </w:rPr>
        <w:t>.</w:t>
      </w:r>
    </w:p>
    <w:p w:rsidR="00B438D0" w:rsidRPr="00B438D0" w:rsidRDefault="00965637" w:rsidP="009B1183">
      <w:pPr>
        <w:pStyle w:val="ListParagraph"/>
        <w:numPr>
          <w:ilvl w:val="0"/>
          <w:numId w:val="5"/>
        </w:numPr>
        <w:rPr>
          <w:rFonts w:cs="Arial"/>
          <w:lang w:val="en"/>
        </w:rPr>
      </w:pPr>
      <w:r>
        <w:rPr>
          <w:rFonts w:eastAsia="Times New Roman" w:cs="Arial"/>
          <w:lang w:val="en"/>
        </w:rPr>
        <w:t>F</w:t>
      </w:r>
      <w:r w:rsidR="00691CF7">
        <w:rPr>
          <w:rFonts w:eastAsia="Times New Roman" w:cs="Arial"/>
          <w:lang w:val="en"/>
        </w:rPr>
        <w:t>ind equivalent ratio</w:t>
      </w:r>
      <w:r w:rsidR="00816DE1" w:rsidRPr="00CC2439">
        <w:rPr>
          <w:rFonts w:eastAsia="Times New Roman" w:cs="Arial"/>
          <w:lang w:val="en"/>
        </w:rPr>
        <w:t>s and identify proportions</w:t>
      </w:r>
      <w:r w:rsidR="00691CF7">
        <w:rPr>
          <w:rFonts w:eastAsia="Times New Roman" w:cs="Arial"/>
          <w:lang w:val="en"/>
        </w:rPr>
        <w:t>.</w:t>
      </w:r>
    </w:p>
    <w:p w:rsidR="00691CF7" w:rsidRDefault="00691CF7">
      <w:pPr>
        <w:rPr>
          <w:rFonts w:cs="Arial"/>
          <w:b/>
          <w:szCs w:val="24"/>
          <w:lang w:val="en"/>
        </w:rPr>
      </w:pPr>
      <w:r>
        <w:rPr>
          <w:rFonts w:cs="Arial"/>
          <w:b/>
          <w:szCs w:val="24"/>
          <w:lang w:val="en"/>
        </w:rPr>
        <w:br w:type="page"/>
      </w:r>
    </w:p>
    <w:p w:rsidR="009B1183" w:rsidRPr="00F80B32" w:rsidRDefault="00965637" w:rsidP="00B438D0">
      <w:pPr>
        <w:rPr>
          <w:rFonts w:cs="Arial"/>
          <w:szCs w:val="24"/>
          <w:lang w:val="en"/>
        </w:rPr>
      </w:pPr>
      <w:r w:rsidRPr="00F80B32">
        <w:rPr>
          <w:rFonts w:cs="Arial"/>
          <w:b/>
          <w:szCs w:val="24"/>
          <w:lang w:val="en"/>
        </w:rPr>
        <w:lastRenderedPageBreak/>
        <w:t>Material</w:t>
      </w:r>
      <w:r w:rsidR="00615F68" w:rsidRPr="00F80B32">
        <w:rPr>
          <w:rFonts w:cs="Arial"/>
          <w:b/>
          <w:szCs w:val="24"/>
          <w:lang w:val="en"/>
        </w:rPr>
        <w:t>s</w:t>
      </w:r>
      <w:r w:rsidRPr="00F80B32">
        <w:rPr>
          <w:rFonts w:cs="Arial"/>
          <w:b/>
          <w:szCs w:val="24"/>
          <w:lang w:val="en"/>
        </w:rPr>
        <w:t xml:space="preserve"> List:</w:t>
      </w:r>
    </w:p>
    <w:p w:rsidR="003A3DC6" w:rsidRDefault="003A3DC6" w:rsidP="00615F68">
      <w:pPr>
        <w:pStyle w:val="ListParagraph"/>
        <w:numPr>
          <w:ilvl w:val="0"/>
          <w:numId w:val="7"/>
        </w:numPr>
        <w:rPr>
          <w:rFonts w:cs="Arial"/>
          <w:lang w:val="en"/>
        </w:rPr>
      </w:pPr>
      <w:r>
        <w:rPr>
          <w:rFonts w:cs="Arial"/>
          <w:lang w:val="en"/>
        </w:rPr>
        <w:t>White board or large post-it paper</w:t>
      </w:r>
    </w:p>
    <w:p w:rsidR="009B1183" w:rsidRPr="00615F68" w:rsidRDefault="006318BC" w:rsidP="00615F68">
      <w:pPr>
        <w:pStyle w:val="ListParagraph"/>
        <w:numPr>
          <w:ilvl w:val="0"/>
          <w:numId w:val="7"/>
        </w:numPr>
        <w:rPr>
          <w:rFonts w:cs="Arial"/>
          <w:lang w:val="en"/>
        </w:rPr>
      </w:pPr>
      <w:r>
        <w:rPr>
          <w:rFonts w:cs="Arial"/>
          <w:lang w:val="en"/>
        </w:rPr>
        <w:t xml:space="preserve">1- </w:t>
      </w:r>
      <w:r w:rsidR="009B1183" w:rsidRPr="00615F68">
        <w:rPr>
          <w:rFonts w:cs="Arial"/>
          <w:lang w:val="en"/>
        </w:rPr>
        <w:t>20 pound bag uncooked rice</w:t>
      </w:r>
    </w:p>
    <w:p w:rsidR="009B1183" w:rsidRPr="00615F68" w:rsidRDefault="006318BC" w:rsidP="00615F68">
      <w:pPr>
        <w:pStyle w:val="ListParagraph"/>
        <w:numPr>
          <w:ilvl w:val="0"/>
          <w:numId w:val="7"/>
        </w:numPr>
        <w:rPr>
          <w:rFonts w:cs="Arial"/>
          <w:lang w:val="en"/>
        </w:rPr>
      </w:pPr>
      <w:r>
        <w:rPr>
          <w:rFonts w:cs="Arial"/>
          <w:lang w:val="en"/>
        </w:rPr>
        <w:t xml:space="preserve">4- </w:t>
      </w:r>
      <w:r w:rsidR="009B1183" w:rsidRPr="00615F68">
        <w:rPr>
          <w:rFonts w:cs="Arial"/>
          <w:lang w:val="en"/>
        </w:rPr>
        <w:t>one cup measuring cups</w:t>
      </w:r>
    </w:p>
    <w:p w:rsidR="009B1183" w:rsidRPr="00615F68" w:rsidRDefault="006318BC" w:rsidP="00615F68">
      <w:pPr>
        <w:pStyle w:val="ListParagraph"/>
        <w:numPr>
          <w:ilvl w:val="0"/>
          <w:numId w:val="7"/>
        </w:numPr>
        <w:rPr>
          <w:rFonts w:cs="Arial"/>
          <w:lang w:val="en"/>
        </w:rPr>
      </w:pPr>
      <w:r>
        <w:rPr>
          <w:rFonts w:cs="Arial"/>
          <w:lang w:val="en"/>
        </w:rPr>
        <w:t xml:space="preserve">4- </w:t>
      </w:r>
      <w:r w:rsidR="009B1183" w:rsidRPr="00615F68">
        <w:rPr>
          <w:rFonts w:cs="Arial"/>
          <w:lang w:val="en"/>
        </w:rPr>
        <w:t>sets of measuring spoons</w:t>
      </w:r>
      <w:r w:rsidR="00615F68">
        <w:rPr>
          <w:rFonts w:cs="Arial"/>
          <w:lang w:val="en"/>
        </w:rPr>
        <w:t>: tablespoons and teaspoons</w:t>
      </w:r>
    </w:p>
    <w:p w:rsidR="00615F68" w:rsidRDefault="001C0893" w:rsidP="00EE50A7">
      <w:pPr>
        <w:pStyle w:val="ListParagraph"/>
        <w:numPr>
          <w:ilvl w:val="0"/>
          <w:numId w:val="7"/>
        </w:numPr>
        <w:rPr>
          <w:rFonts w:cs="Arial"/>
          <w:lang w:val="en"/>
        </w:rPr>
      </w:pPr>
      <w:r w:rsidRPr="00615F68">
        <w:rPr>
          <w:rFonts w:cs="Arial"/>
          <w:lang w:val="en"/>
        </w:rPr>
        <w:t>White paper (8</w:t>
      </w:r>
      <w:r w:rsidR="00615F68">
        <w:rPr>
          <w:rFonts w:cs="Arial"/>
          <w:lang w:val="en"/>
        </w:rPr>
        <w:t xml:space="preserve"> </w:t>
      </w:r>
      <w:r w:rsidRPr="00615F68">
        <w:rPr>
          <w:rFonts w:cs="Arial"/>
          <w:lang w:val="en"/>
        </w:rPr>
        <w:t>1/2 x 11)</w:t>
      </w:r>
    </w:p>
    <w:p w:rsidR="00EE50A7" w:rsidRPr="00EE50A7" w:rsidRDefault="00B461F9" w:rsidP="00EE50A7">
      <w:pPr>
        <w:pStyle w:val="ListParagraph"/>
        <w:numPr>
          <w:ilvl w:val="0"/>
          <w:numId w:val="7"/>
        </w:numPr>
        <w:rPr>
          <w:rFonts w:cs="Arial"/>
          <w:lang w:val="en"/>
        </w:rPr>
      </w:pPr>
      <w:r>
        <w:rPr>
          <w:rFonts w:cs="Arial"/>
          <w:lang w:val="en"/>
        </w:rPr>
        <w:t>Graph</w:t>
      </w:r>
      <w:r w:rsidR="00EE50A7">
        <w:rPr>
          <w:rFonts w:cs="Arial"/>
          <w:lang w:val="en"/>
        </w:rPr>
        <w:t xml:space="preserve"> paper</w:t>
      </w:r>
    </w:p>
    <w:p w:rsidR="001C0893" w:rsidRDefault="001C0893" w:rsidP="00615F68">
      <w:pPr>
        <w:pStyle w:val="ListParagraph"/>
        <w:numPr>
          <w:ilvl w:val="0"/>
          <w:numId w:val="7"/>
        </w:numPr>
        <w:rPr>
          <w:rFonts w:cs="Arial"/>
          <w:lang w:val="en"/>
        </w:rPr>
      </w:pPr>
      <w:r w:rsidRPr="00615F68">
        <w:rPr>
          <w:rFonts w:cs="Arial"/>
          <w:lang w:val="en"/>
        </w:rPr>
        <w:t>Scissors</w:t>
      </w:r>
    </w:p>
    <w:p w:rsidR="00671326" w:rsidRDefault="00671326" w:rsidP="00615F68">
      <w:pPr>
        <w:pStyle w:val="ListParagraph"/>
        <w:numPr>
          <w:ilvl w:val="0"/>
          <w:numId w:val="7"/>
        </w:numPr>
        <w:rPr>
          <w:rFonts w:cs="Arial"/>
          <w:lang w:val="en"/>
        </w:rPr>
      </w:pPr>
      <w:r>
        <w:rPr>
          <w:rFonts w:cs="Arial"/>
          <w:lang w:val="en"/>
        </w:rPr>
        <w:t>Ruler</w:t>
      </w:r>
    </w:p>
    <w:p w:rsidR="00671326" w:rsidRDefault="00671326" w:rsidP="00615F68">
      <w:pPr>
        <w:pStyle w:val="ListParagraph"/>
        <w:numPr>
          <w:ilvl w:val="0"/>
          <w:numId w:val="7"/>
        </w:numPr>
        <w:rPr>
          <w:rFonts w:cs="Arial"/>
          <w:lang w:val="en"/>
        </w:rPr>
      </w:pPr>
      <w:r>
        <w:rPr>
          <w:rFonts w:cs="Arial"/>
          <w:lang w:val="en"/>
        </w:rPr>
        <w:t>Colored pencils</w:t>
      </w:r>
    </w:p>
    <w:p w:rsidR="00615F68" w:rsidRPr="00615F68" w:rsidRDefault="006318BC" w:rsidP="00615F68">
      <w:pPr>
        <w:pStyle w:val="ListParagraph"/>
        <w:numPr>
          <w:ilvl w:val="0"/>
          <w:numId w:val="7"/>
        </w:numPr>
        <w:rPr>
          <w:rFonts w:cs="Arial"/>
          <w:lang w:val="en"/>
        </w:rPr>
      </w:pPr>
      <w:r>
        <w:rPr>
          <w:rFonts w:cs="Arial"/>
          <w:lang w:val="en"/>
        </w:rPr>
        <w:t>Scotch ta</w:t>
      </w:r>
      <w:r w:rsidR="00615F68">
        <w:rPr>
          <w:rFonts w:cs="Arial"/>
          <w:lang w:val="en"/>
        </w:rPr>
        <w:t>pe</w:t>
      </w:r>
    </w:p>
    <w:p w:rsidR="00EE50A7" w:rsidRDefault="00F454BD" w:rsidP="00EE50A7">
      <w:pPr>
        <w:pStyle w:val="ListParagraph"/>
        <w:numPr>
          <w:ilvl w:val="0"/>
          <w:numId w:val="7"/>
        </w:numPr>
        <w:rPr>
          <w:rFonts w:cs="Arial"/>
          <w:lang w:val="en"/>
        </w:rPr>
      </w:pPr>
      <w:r w:rsidRPr="00615F68">
        <w:rPr>
          <w:rFonts w:cs="Arial"/>
          <w:lang w:val="en"/>
        </w:rPr>
        <w:t xml:space="preserve">Index cards </w:t>
      </w:r>
    </w:p>
    <w:p w:rsidR="00B461F9" w:rsidRDefault="006318BC" w:rsidP="00EE50A7">
      <w:pPr>
        <w:pStyle w:val="ListParagraph"/>
        <w:numPr>
          <w:ilvl w:val="0"/>
          <w:numId w:val="7"/>
        </w:numPr>
        <w:rPr>
          <w:rFonts w:cs="Arial"/>
          <w:lang w:val="en"/>
        </w:rPr>
      </w:pPr>
      <w:r>
        <w:rPr>
          <w:rFonts w:cs="Arial"/>
          <w:lang w:val="en"/>
        </w:rPr>
        <w:t>B</w:t>
      </w:r>
      <w:r w:rsidR="00B461F9">
        <w:rPr>
          <w:rFonts w:cs="Arial"/>
          <w:lang w:val="en"/>
        </w:rPr>
        <w:t>lack marker</w:t>
      </w:r>
    </w:p>
    <w:p w:rsidR="006318BC" w:rsidRDefault="006318BC" w:rsidP="00EE50A7">
      <w:pPr>
        <w:pStyle w:val="ListParagraph"/>
        <w:numPr>
          <w:ilvl w:val="0"/>
          <w:numId w:val="7"/>
        </w:numPr>
        <w:rPr>
          <w:rFonts w:cs="Arial"/>
          <w:lang w:val="en"/>
        </w:rPr>
      </w:pPr>
      <w:r>
        <w:rPr>
          <w:rFonts w:cs="Arial"/>
          <w:lang w:val="en"/>
        </w:rPr>
        <w:t>Pens/pencils</w:t>
      </w:r>
    </w:p>
    <w:p w:rsidR="00372172" w:rsidRDefault="00160D77" w:rsidP="00EE50A7">
      <w:pPr>
        <w:pStyle w:val="ListParagraph"/>
        <w:numPr>
          <w:ilvl w:val="0"/>
          <w:numId w:val="7"/>
        </w:numPr>
        <w:rPr>
          <w:rFonts w:cs="Arial"/>
          <w:lang w:val="en"/>
        </w:rPr>
      </w:pPr>
      <w:r>
        <w:rPr>
          <w:rFonts w:cs="Arial"/>
          <w:lang w:val="en"/>
        </w:rPr>
        <w:t>M</w:t>
      </w:r>
      <w:r w:rsidR="002C1514">
        <w:rPr>
          <w:rFonts w:cs="Arial"/>
          <w:lang w:val="en"/>
        </w:rPr>
        <w:t>easurement E</w:t>
      </w:r>
      <w:r w:rsidR="00C954B5">
        <w:rPr>
          <w:rFonts w:cs="Arial"/>
          <w:lang w:val="en"/>
        </w:rPr>
        <w:t>quivalencies</w:t>
      </w:r>
      <w:r w:rsidR="002C1514">
        <w:rPr>
          <w:rFonts w:cs="Arial"/>
          <w:lang w:val="en"/>
        </w:rPr>
        <w:t xml:space="preserve"> W</w:t>
      </w:r>
      <w:r w:rsidR="00F10D9A">
        <w:rPr>
          <w:rFonts w:cs="Arial"/>
          <w:lang w:val="en"/>
        </w:rPr>
        <w:t>orksheets (Teacher and Student)</w:t>
      </w:r>
    </w:p>
    <w:p w:rsidR="00C954B5" w:rsidRPr="00C954B5" w:rsidRDefault="00C954B5" w:rsidP="00C954B5">
      <w:pPr>
        <w:pStyle w:val="ListParagraph"/>
        <w:ind w:left="1440"/>
        <w:rPr>
          <w:rFonts w:cs="Arial"/>
          <w:color w:val="FF0000"/>
          <w:lang w:val="en"/>
        </w:rPr>
      </w:pPr>
    </w:p>
    <w:p w:rsidR="00F10D9A" w:rsidRDefault="00F10D9A">
      <w:pPr>
        <w:rPr>
          <w:rFonts w:cs="Arial"/>
          <w:b/>
          <w:szCs w:val="24"/>
          <w:lang w:val="en"/>
        </w:rPr>
      </w:pPr>
      <w:r>
        <w:rPr>
          <w:rFonts w:cs="Arial"/>
          <w:b/>
          <w:szCs w:val="24"/>
          <w:lang w:val="en"/>
        </w:rPr>
        <w:br w:type="page"/>
      </w:r>
    </w:p>
    <w:p w:rsidR="003A3DC6" w:rsidRDefault="003A3DC6" w:rsidP="00EE50A7">
      <w:pPr>
        <w:rPr>
          <w:rFonts w:cs="Arial"/>
          <w:b/>
          <w:szCs w:val="24"/>
          <w:lang w:val="en"/>
        </w:rPr>
      </w:pPr>
      <w:r>
        <w:rPr>
          <w:rFonts w:cs="Arial"/>
          <w:b/>
          <w:szCs w:val="24"/>
          <w:lang w:val="en"/>
        </w:rPr>
        <w:lastRenderedPageBreak/>
        <w:t>Activity 1:</w:t>
      </w:r>
      <w:r w:rsidR="00445F24">
        <w:rPr>
          <w:rFonts w:cs="Arial"/>
          <w:b/>
          <w:szCs w:val="24"/>
          <w:lang w:val="en"/>
        </w:rPr>
        <w:t xml:space="preserve"> Understanding Ethnicity</w:t>
      </w:r>
    </w:p>
    <w:p w:rsidR="002F436D" w:rsidRPr="00445F24" w:rsidRDefault="002747E0" w:rsidP="00445F24">
      <w:pPr>
        <w:ind w:left="360"/>
        <w:rPr>
          <w:b/>
          <w:szCs w:val="24"/>
          <w:lang w:val="en"/>
        </w:rPr>
      </w:pPr>
      <w:r w:rsidRPr="00445F24">
        <w:rPr>
          <w:b/>
          <w:szCs w:val="24"/>
          <w:lang w:val="en"/>
        </w:rPr>
        <w:t xml:space="preserve">Step 1: </w:t>
      </w:r>
      <w:r w:rsidR="002C1514">
        <w:rPr>
          <w:szCs w:val="24"/>
          <w:lang w:val="en"/>
        </w:rPr>
        <w:t>Use ex</w:t>
      </w:r>
      <w:r w:rsidR="002C1514" w:rsidRPr="002C1514">
        <w:rPr>
          <w:szCs w:val="24"/>
          <w:lang w:val="en"/>
        </w:rPr>
        <w:t>amples</w:t>
      </w:r>
      <w:r w:rsidR="002C1514">
        <w:rPr>
          <w:b/>
          <w:szCs w:val="24"/>
          <w:lang w:val="en"/>
        </w:rPr>
        <w:t xml:space="preserve"> </w:t>
      </w:r>
      <w:r w:rsidR="002C1514">
        <w:rPr>
          <w:szCs w:val="24"/>
          <w:lang w:val="en"/>
        </w:rPr>
        <w:t>to e</w:t>
      </w:r>
      <w:r w:rsidR="002F436D" w:rsidRPr="00445F24">
        <w:rPr>
          <w:szCs w:val="24"/>
          <w:lang w:val="en"/>
        </w:rPr>
        <w:t>xplain that communities are m</w:t>
      </w:r>
      <w:r w:rsidR="00F10D9A">
        <w:rPr>
          <w:szCs w:val="24"/>
          <w:lang w:val="en"/>
        </w:rPr>
        <w:t>ade up of different ethnicities.</w:t>
      </w:r>
    </w:p>
    <w:p w:rsidR="00583359" w:rsidRDefault="002747E0" w:rsidP="00445F24">
      <w:pPr>
        <w:ind w:left="360"/>
        <w:rPr>
          <w:rFonts w:cs="Arial"/>
          <w:b/>
          <w:szCs w:val="24"/>
          <w:lang w:val="en"/>
        </w:rPr>
      </w:pPr>
      <w:r>
        <w:rPr>
          <w:rFonts w:cs="Arial"/>
          <w:b/>
          <w:szCs w:val="24"/>
          <w:lang w:val="en"/>
        </w:rPr>
        <w:t>Step 2: Define</w:t>
      </w:r>
      <w:r w:rsidR="002F436D">
        <w:rPr>
          <w:rFonts w:cs="Arial"/>
          <w:b/>
          <w:szCs w:val="24"/>
          <w:lang w:val="en"/>
        </w:rPr>
        <w:t xml:space="preserve"> Ethnicity</w:t>
      </w:r>
      <w:r>
        <w:rPr>
          <w:rFonts w:cs="Arial"/>
          <w:b/>
          <w:szCs w:val="24"/>
          <w:lang w:val="en"/>
        </w:rPr>
        <w:t xml:space="preserve"> </w:t>
      </w:r>
    </w:p>
    <w:p w:rsidR="003A3DC6" w:rsidRPr="00583359" w:rsidRDefault="00583359" w:rsidP="00445F24">
      <w:pPr>
        <w:pStyle w:val="indentLevelTwo"/>
        <w:rPr>
          <w:rFonts w:cs="Arial"/>
          <w:b/>
        </w:rPr>
      </w:pPr>
      <w:r>
        <w:t>“</w:t>
      </w:r>
      <w:r w:rsidR="003A3DC6" w:rsidRPr="00583359">
        <w:t>Ethnicity or ethnic group is a social group of people who identify with each other based on common ancestral, social, cultural, or national experience</w:t>
      </w:r>
      <w:r>
        <w:t>.” (</w:t>
      </w:r>
      <w:r w:rsidR="00F10D9A">
        <w:t>W</w:t>
      </w:r>
      <w:r>
        <w:t>ikipedia)</w:t>
      </w:r>
    </w:p>
    <w:p w:rsidR="003A3DC6" w:rsidRPr="00445F24" w:rsidRDefault="002747E0" w:rsidP="00445F24">
      <w:pPr>
        <w:ind w:left="360"/>
        <w:rPr>
          <w:lang w:val="en"/>
        </w:rPr>
      </w:pPr>
      <w:r w:rsidRPr="002747E0">
        <w:rPr>
          <w:b/>
          <w:szCs w:val="24"/>
          <w:lang w:val="en"/>
        </w:rPr>
        <w:t>Step 3</w:t>
      </w:r>
      <w:r w:rsidR="00F80B32" w:rsidRPr="002747E0">
        <w:rPr>
          <w:b/>
          <w:szCs w:val="24"/>
          <w:lang w:val="en"/>
        </w:rPr>
        <w:t>:</w:t>
      </w:r>
      <w:r w:rsidR="00F80B32">
        <w:rPr>
          <w:lang w:val="en"/>
        </w:rPr>
        <w:t xml:space="preserve"> </w:t>
      </w:r>
      <w:r w:rsidR="003A3DC6" w:rsidRPr="00F80B32">
        <w:rPr>
          <w:lang w:val="en"/>
        </w:rPr>
        <w:t xml:space="preserve">On </w:t>
      </w:r>
      <w:r w:rsidR="00F10D9A">
        <w:rPr>
          <w:lang w:val="en"/>
        </w:rPr>
        <w:t xml:space="preserve">a </w:t>
      </w:r>
      <w:r w:rsidR="003A3DC6" w:rsidRPr="00F80B32">
        <w:rPr>
          <w:lang w:val="en"/>
        </w:rPr>
        <w:t xml:space="preserve">whiteboard or post-it paper, brainstorm </w:t>
      </w:r>
      <w:r w:rsidR="002F436D" w:rsidRPr="00F80B32">
        <w:rPr>
          <w:lang w:val="en"/>
        </w:rPr>
        <w:t xml:space="preserve">different </w:t>
      </w:r>
      <w:r w:rsidR="003A3DC6" w:rsidRPr="00F80B32">
        <w:rPr>
          <w:lang w:val="en"/>
        </w:rPr>
        <w:t xml:space="preserve">ethnic groups </w:t>
      </w:r>
      <w:r w:rsidR="00F10D9A">
        <w:rPr>
          <w:lang w:val="en"/>
        </w:rPr>
        <w:t>anywhere in the world. Examples</w:t>
      </w:r>
      <w:r w:rsidR="003A3DC6" w:rsidRPr="00F80B32">
        <w:rPr>
          <w:lang w:val="en"/>
        </w:rPr>
        <w:t xml:space="preserve">: </w:t>
      </w:r>
      <w:r w:rsidR="003A3DC6" w:rsidRPr="00F80B32">
        <w:t xml:space="preserve">Hispanic, </w:t>
      </w:r>
      <w:r w:rsidR="00047E93" w:rsidRPr="00F80B32">
        <w:t xml:space="preserve">Mongols, </w:t>
      </w:r>
      <w:r w:rsidR="003A3DC6" w:rsidRPr="00F80B32">
        <w:t xml:space="preserve">Russian, </w:t>
      </w:r>
      <w:r w:rsidR="00311902" w:rsidRPr="00F80B32">
        <w:t xml:space="preserve">Irish, </w:t>
      </w:r>
      <w:r w:rsidR="003A3DC6" w:rsidRPr="00F80B32">
        <w:t xml:space="preserve">Somali, Polish, French, </w:t>
      </w:r>
      <w:r w:rsidR="00047E93" w:rsidRPr="00F80B32">
        <w:t xml:space="preserve">Chileans, Danish, </w:t>
      </w:r>
      <w:r w:rsidR="003A3DC6" w:rsidRPr="00F80B32">
        <w:t xml:space="preserve">Caucasian, etc. </w:t>
      </w:r>
    </w:p>
    <w:p w:rsidR="00F80B32" w:rsidRPr="00F80B32" w:rsidRDefault="002747E0" w:rsidP="00445F24">
      <w:pPr>
        <w:ind w:left="360"/>
        <w:rPr>
          <w:lang w:val="en"/>
        </w:rPr>
      </w:pPr>
      <w:r w:rsidRPr="002747E0">
        <w:rPr>
          <w:b/>
          <w:szCs w:val="24"/>
          <w:lang w:val="en"/>
        </w:rPr>
        <w:t>Step 4</w:t>
      </w:r>
      <w:r w:rsidR="00F80B32" w:rsidRPr="002747E0">
        <w:rPr>
          <w:b/>
          <w:szCs w:val="24"/>
          <w:lang w:val="en"/>
        </w:rPr>
        <w:t>:</w:t>
      </w:r>
      <w:r w:rsidR="00F80B32">
        <w:rPr>
          <w:lang w:val="en"/>
        </w:rPr>
        <w:t xml:space="preserve"> B</w:t>
      </w:r>
      <w:r w:rsidR="00F10D9A">
        <w:rPr>
          <w:lang w:val="en"/>
        </w:rPr>
        <w:t>rainstorm a</w:t>
      </w:r>
      <w:r w:rsidR="00F80B32" w:rsidRPr="00F80B32">
        <w:rPr>
          <w:lang w:val="en"/>
        </w:rPr>
        <w:t xml:space="preserve"> list </w:t>
      </w:r>
      <w:r w:rsidR="00F10D9A">
        <w:rPr>
          <w:lang w:val="en"/>
        </w:rPr>
        <w:t xml:space="preserve">of the </w:t>
      </w:r>
      <w:r w:rsidR="00F80B32" w:rsidRPr="00F80B32">
        <w:rPr>
          <w:lang w:val="en"/>
        </w:rPr>
        <w:t>ethnic groups in your community.</w:t>
      </w:r>
      <w:r w:rsidR="002C1514">
        <w:rPr>
          <w:lang w:val="en"/>
        </w:rPr>
        <w:t xml:space="preserve"> (Students may want to guess the nu</w:t>
      </w:r>
      <w:r w:rsidR="00F10D9A">
        <w:rPr>
          <w:lang w:val="en"/>
        </w:rPr>
        <w:t>mbers o</w:t>
      </w:r>
      <w:r w:rsidR="002C1514">
        <w:rPr>
          <w:lang w:val="en"/>
        </w:rPr>
        <w:t>r</w:t>
      </w:r>
      <w:r w:rsidR="00F10D9A">
        <w:rPr>
          <w:lang w:val="en"/>
        </w:rPr>
        <w:t xml:space="preserve"> percentages </w:t>
      </w:r>
      <w:r w:rsidR="002C1514">
        <w:rPr>
          <w:lang w:val="en"/>
        </w:rPr>
        <w:t xml:space="preserve">for the groups </w:t>
      </w:r>
      <w:r w:rsidR="00F10D9A">
        <w:rPr>
          <w:lang w:val="en"/>
        </w:rPr>
        <w:t>before researching.)</w:t>
      </w:r>
      <w:r w:rsidR="00F80B32" w:rsidRPr="00F80B32">
        <w:rPr>
          <w:lang w:val="en"/>
        </w:rPr>
        <w:t xml:space="preserve"> </w:t>
      </w:r>
    </w:p>
    <w:p w:rsidR="00445F24" w:rsidRDefault="00445F24" w:rsidP="00EE50A7">
      <w:pPr>
        <w:rPr>
          <w:rFonts w:cs="Arial"/>
          <w:b/>
          <w:szCs w:val="24"/>
          <w:lang w:val="en"/>
        </w:rPr>
      </w:pPr>
    </w:p>
    <w:p w:rsidR="003A3DC6" w:rsidRPr="00A52F3A" w:rsidRDefault="003A3DC6" w:rsidP="00EE50A7">
      <w:pPr>
        <w:rPr>
          <w:rFonts w:cs="Arial"/>
          <w:b/>
          <w:szCs w:val="24"/>
          <w:lang w:val="en"/>
        </w:rPr>
      </w:pPr>
      <w:r>
        <w:rPr>
          <w:rFonts w:cs="Arial"/>
          <w:b/>
          <w:szCs w:val="24"/>
          <w:lang w:val="en"/>
        </w:rPr>
        <w:t>Activity 2</w:t>
      </w:r>
      <w:r w:rsidR="00EE50A7" w:rsidRPr="00A52F3A">
        <w:rPr>
          <w:rFonts w:cs="Arial"/>
          <w:b/>
          <w:szCs w:val="24"/>
          <w:lang w:val="en"/>
        </w:rPr>
        <w:t>:</w:t>
      </w:r>
      <w:r w:rsidR="00445F24">
        <w:rPr>
          <w:rFonts w:cs="Arial"/>
          <w:b/>
          <w:szCs w:val="24"/>
          <w:lang w:val="en"/>
        </w:rPr>
        <w:t xml:space="preserve"> Research and Application</w:t>
      </w:r>
    </w:p>
    <w:p w:rsidR="00D667FB" w:rsidRDefault="00F10D9A" w:rsidP="00F10D9A">
      <w:pPr>
        <w:spacing w:after="240"/>
        <w:ind w:firstLine="720"/>
      </w:pPr>
      <w:r>
        <w:rPr>
          <w:b/>
        </w:rPr>
        <w:t xml:space="preserve">Activity </w:t>
      </w:r>
      <w:r w:rsidR="002747E0" w:rsidRPr="00D8088B">
        <w:rPr>
          <w:b/>
        </w:rPr>
        <w:t>Goal:</w:t>
      </w:r>
      <w:r w:rsidR="002747E0">
        <w:t xml:space="preserve"> </w:t>
      </w:r>
      <w:r w:rsidR="00311902">
        <w:t xml:space="preserve">Research </w:t>
      </w:r>
      <w:r>
        <w:t xml:space="preserve">accurate </w:t>
      </w:r>
      <w:r w:rsidR="00311902">
        <w:t xml:space="preserve">ethnicity data for the community you intend to study. </w:t>
      </w:r>
      <w:r>
        <w:t>Create a 3d model of the ethnicity data using rice</w:t>
      </w:r>
      <w:r w:rsidR="00D667FB">
        <w:t xml:space="preserve">. </w:t>
      </w:r>
    </w:p>
    <w:p w:rsidR="00F10D9A" w:rsidRDefault="00F10D9A" w:rsidP="002747E0">
      <w:pPr>
        <w:rPr>
          <w:b/>
        </w:rPr>
      </w:pPr>
    </w:p>
    <w:p w:rsidR="00C37CD7" w:rsidRPr="00D8088B" w:rsidRDefault="00BA1531" w:rsidP="002747E0">
      <w:pPr>
        <w:rPr>
          <w:b/>
        </w:rPr>
      </w:pPr>
      <w:r w:rsidRPr="00D8088B">
        <w:rPr>
          <w:b/>
        </w:rPr>
        <w:t>M</w:t>
      </w:r>
      <w:r w:rsidR="00CB22CB" w:rsidRPr="00D8088B">
        <w:rPr>
          <w:b/>
        </w:rPr>
        <w:t>aterials</w:t>
      </w:r>
      <w:r w:rsidRPr="00D8088B">
        <w:rPr>
          <w:b/>
        </w:rPr>
        <w:t xml:space="preserve">: </w:t>
      </w:r>
    </w:p>
    <w:p w:rsidR="00BA1531" w:rsidRPr="00BA1531" w:rsidRDefault="00D8088B" w:rsidP="00C37CD7">
      <w:pPr>
        <w:ind w:left="720"/>
      </w:pPr>
      <w:r>
        <w:t>B</w:t>
      </w:r>
      <w:r w:rsidR="00B461F9">
        <w:t xml:space="preserve">lank </w:t>
      </w:r>
      <w:r w:rsidR="00F66978">
        <w:t xml:space="preserve">8 ½ x 11 </w:t>
      </w:r>
      <w:r w:rsidR="00B3575D">
        <w:t>white paper</w:t>
      </w:r>
      <w:r w:rsidR="00BA1531" w:rsidRPr="00CC2439">
        <w:t xml:space="preserve">, </w:t>
      </w:r>
      <w:r w:rsidR="00F66978">
        <w:t>measuring</w:t>
      </w:r>
      <w:r w:rsidR="00BA1531">
        <w:t xml:space="preserve"> cups, </w:t>
      </w:r>
      <w:r w:rsidR="00B3575D">
        <w:t>conversion</w:t>
      </w:r>
      <w:r w:rsidR="00C954B5">
        <w:t>/equivalency</w:t>
      </w:r>
      <w:r w:rsidR="00B3575D">
        <w:t xml:space="preserve"> handout, </w:t>
      </w:r>
      <w:r w:rsidR="00CB22CB">
        <w:t xml:space="preserve">set of </w:t>
      </w:r>
      <w:r w:rsidR="00AD7C09">
        <w:t>measuring spoons, rice and index cards.</w:t>
      </w:r>
    </w:p>
    <w:p w:rsidR="00F10D9A" w:rsidRDefault="00F10D9A" w:rsidP="00C36E1A">
      <w:pPr>
        <w:pStyle w:val="indentLevelOne"/>
      </w:pPr>
    </w:p>
    <w:p w:rsidR="00C37CD7" w:rsidRDefault="002747E0" w:rsidP="00782703">
      <w:pPr>
        <w:pStyle w:val="indentLevelOne"/>
      </w:pPr>
      <w:r w:rsidRPr="00D8088B">
        <w:t>Step 1</w:t>
      </w:r>
      <w:r w:rsidR="00C37CD7" w:rsidRPr="00D8088B">
        <w:t>:</w:t>
      </w:r>
      <w:r w:rsidR="00C37CD7">
        <w:t xml:space="preserve"> </w:t>
      </w:r>
      <w:r w:rsidR="00282750" w:rsidRPr="00701BF6">
        <w:t>Introduce</w:t>
      </w:r>
      <w:r w:rsidR="00C36E1A">
        <w:t xml:space="preserve"> the</w:t>
      </w:r>
      <w:r w:rsidR="00282750" w:rsidRPr="00701BF6">
        <w:t xml:space="preserve"> </w:t>
      </w:r>
      <w:r w:rsidR="00BE2032">
        <w:t>concept</w:t>
      </w:r>
      <w:r w:rsidR="00C36E1A">
        <w:t>s involved in</w:t>
      </w:r>
      <w:r w:rsidR="00BA1531">
        <w:t xml:space="preserve"> </w:t>
      </w:r>
      <w:r w:rsidR="00CB22CB">
        <w:t xml:space="preserve">the Rice Project: </w:t>
      </w:r>
    </w:p>
    <w:p w:rsidR="002C2FE4" w:rsidRDefault="00CB22CB" w:rsidP="002C1514">
      <w:pPr>
        <w:pStyle w:val="ListParagraph"/>
        <w:ind w:left="2160"/>
      </w:pPr>
      <w:r w:rsidRPr="00782703">
        <w:rPr>
          <w:b/>
        </w:rPr>
        <w:t>One Grain of R</w:t>
      </w:r>
      <w:r w:rsidR="00DE3DFA" w:rsidRPr="00782703">
        <w:rPr>
          <w:b/>
        </w:rPr>
        <w:t xml:space="preserve">ice </w:t>
      </w:r>
      <w:r w:rsidR="006318BC" w:rsidRPr="00782703">
        <w:rPr>
          <w:b/>
        </w:rPr>
        <w:t>Represents One I</w:t>
      </w:r>
      <w:r w:rsidR="00BA1531" w:rsidRPr="00782703">
        <w:rPr>
          <w:b/>
        </w:rPr>
        <w:t>ndividual</w:t>
      </w:r>
      <w:r w:rsidR="00DE3DFA" w:rsidRPr="00782703">
        <w:t xml:space="preserve"> </w:t>
      </w:r>
    </w:p>
    <w:p w:rsidR="002C2FE4" w:rsidRDefault="00D75F31" w:rsidP="002C1514">
      <w:pPr>
        <w:pStyle w:val="indentLevelOne"/>
      </w:pPr>
      <w:r w:rsidRPr="0014017B">
        <w:t>Step 2</w:t>
      </w:r>
      <w:r w:rsidR="00C37CD7" w:rsidRPr="0014017B">
        <w:t>:</w:t>
      </w:r>
      <w:r w:rsidR="00C37CD7">
        <w:t xml:space="preserve"> </w:t>
      </w:r>
      <w:r w:rsidR="00DA6E8D">
        <w:t xml:space="preserve">Hand out </w:t>
      </w:r>
      <w:r w:rsidR="00BA1531">
        <w:t xml:space="preserve">community </w:t>
      </w:r>
      <w:r w:rsidR="00DA6E8D">
        <w:t xml:space="preserve">population </w:t>
      </w:r>
      <w:r w:rsidR="00BA1531">
        <w:t xml:space="preserve">data broken down by ethnicity </w:t>
      </w:r>
    </w:p>
    <w:p w:rsidR="00C36E1A" w:rsidRDefault="00C37CD7" w:rsidP="00C36E1A">
      <w:pPr>
        <w:pStyle w:val="indentLevelOne"/>
      </w:pPr>
      <w:r w:rsidRPr="0014017B">
        <w:t xml:space="preserve">Step </w:t>
      </w:r>
      <w:r w:rsidR="00D75F31" w:rsidRPr="0014017B">
        <w:t>3</w:t>
      </w:r>
      <w:r w:rsidRPr="0014017B">
        <w:t>:</w:t>
      </w:r>
      <w:r>
        <w:t xml:space="preserve"> </w:t>
      </w:r>
      <w:r w:rsidR="004956D3">
        <w:t xml:space="preserve">Hand out </w:t>
      </w:r>
      <w:r w:rsidR="00C36E1A">
        <w:t>one sheet of 8 ½ x 11 white pape</w:t>
      </w:r>
      <w:r w:rsidR="002C2FE4">
        <w:t>r for each item in the data set</w:t>
      </w:r>
      <w:r w:rsidR="00C36E1A">
        <w:t xml:space="preserve"> you are working with</w:t>
      </w:r>
      <w:r w:rsidR="00BE2032">
        <w:t>.</w:t>
      </w:r>
    </w:p>
    <w:p w:rsidR="00BE2032" w:rsidRPr="00C36E1A" w:rsidRDefault="00F66978" w:rsidP="00C36E1A">
      <w:pPr>
        <w:jc w:val="center"/>
        <w:rPr>
          <w:szCs w:val="24"/>
        </w:rPr>
      </w:pPr>
      <w:r w:rsidRPr="00C36E1A">
        <w:rPr>
          <w:szCs w:val="24"/>
        </w:rPr>
        <w:t xml:space="preserve">Example: </w:t>
      </w:r>
      <w:r w:rsidR="002C2FE4">
        <w:rPr>
          <w:szCs w:val="24"/>
        </w:rPr>
        <w:t>If there are six ethnic groups in the data set, you need six pieces of paper.</w:t>
      </w:r>
    </w:p>
    <w:p w:rsidR="002C2FE4" w:rsidRDefault="00D75F31" w:rsidP="00C36E1A">
      <w:pPr>
        <w:pStyle w:val="indentLevelOne"/>
      </w:pPr>
      <w:r w:rsidRPr="0014017B">
        <w:t>Step 4</w:t>
      </w:r>
      <w:r w:rsidR="00C37CD7" w:rsidRPr="0014017B">
        <w:t>:</w:t>
      </w:r>
      <w:r w:rsidR="00C37CD7">
        <w:t xml:space="preserve"> </w:t>
      </w:r>
      <w:r w:rsidR="00CB22CB">
        <w:t xml:space="preserve">At the bottom of </w:t>
      </w:r>
      <w:r w:rsidR="00CB22CB" w:rsidRPr="00C37CD7">
        <w:t xml:space="preserve">each piece </w:t>
      </w:r>
      <w:r w:rsidR="00C36E1A">
        <w:t xml:space="preserve">of paper </w:t>
      </w:r>
      <w:r w:rsidR="002C2FE4">
        <w:t>create a label by writing</w:t>
      </w:r>
      <w:r w:rsidR="00C37CD7">
        <w:t xml:space="preserve"> </w:t>
      </w:r>
      <w:r w:rsidR="00CB22CB">
        <w:t xml:space="preserve">the </w:t>
      </w:r>
      <w:r w:rsidR="00BE2032">
        <w:t xml:space="preserve">name of the </w:t>
      </w:r>
      <w:r w:rsidR="002C2FE4">
        <w:t>item and raw number that</w:t>
      </w:r>
      <w:r w:rsidR="00CB22CB">
        <w:t xml:space="preserve"> students</w:t>
      </w:r>
      <w:r w:rsidR="002C2FE4">
        <w:t xml:space="preserve"> plan to represent</w:t>
      </w:r>
      <w:r w:rsidR="00C36E1A">
        <w:t>.</w:t>
      </w:r>
    </w:p>
    <w:p w:rsidR="00E0516F" w:rsidRDefault="00CB22CB" w:rsidP="00C36E1A">
      <w:pPr>
        <w:pStyle w:val="indentLevelOne"/>
      </w:pPr>
      <w:r>
        <w:lastRenderedPageBreak/>
        <w:t xml:space="preserve"> </w:t>
      </w:r>
      <w:r w:rsidR="00C36E1A">
        <w:t>F</w:t>
      </w:r>
      <w:r w:rsidRPr="00C37CD7">
        <w:t>or example</w:t>
      </w:r>
      <w:r>
        <w:t>:</w:t>
      </w:r>
      <w:r w:rsidR="00E0516F">
        <w:t xml:space="preserve"> </w:t>
      </w:r>
    </w:p>
    <w:p w:rsidR="00C37CD7" w:rsidRPr="00CF7194" w:rsidRDefault="00C37CD7" w:rsidP="00C36E1A">
      <w:pPr>
        <w:pStyle w:val="ListParagraph"/>
        <w:numPr>
          <w:ilvl w:val="0"/>
          <w:numId w:val="21"/>
        </w:numPr>
        <w:ind w:left="1080"/>
      </w:pPr>
      <w:r w:rsidRPr="00CF7194">
        <w:t>Sheet 1:</w:t>
      </w:r>
      <w:r w:rsidR="00D8088B">
        <w:t xml:space="preserve"> Hispanic Population, Holyoke, MA</w:t>
      </w:r>
      <w:r w:rsidRPr="00CF7194">
        <w:t>: 19,000</w:t>
      </w:r>
    </w:p>
    <w:p w:rsidR="00C37CD7" w:rsidRPr="00CF7194" w:rsidRDefault="00CF7194" w:rsidP="00C36E1A">
      <w:pPr>
        <w:pStyle w:val="ListParagraph"/>
        <w:numPr>
          <w:ilvl w:val="0"/>
          <w:numId w:val="21"/>
        </w:numPr>
        <w:ind w:left="1080"/>
      </w:pPr>
      <w:r w:rsidRPr="00CF7194">
        <w:rPr>
          <w:rFonts w:eastAsia="Times New Roman" w:cs="Arial"/>
        </w:rPr>
        <w:t>Sheet 2: C</w:t>
      </w:r>
      <w:r w:rsidR="00D8088B">
        <w:t>aucasian Population, Holyoke, MA</w:t>
      </w:r>
      <w:r w:rsidR="00C37CD7" w:rsidRPr="00CF7194">
        <w:t>: 19,000</w:t>
      </w:r>
    </w:p>
    <w:p w:rsidR="00C37CD7" w:rsidRPr="00CF7194" w:rsidRDefault="00C37CD7" w:rsidP="00C36E1A">
      <w:pPr>
        <w:pStyle w:val="ListParagraph"/>
        <w:numPr>
          <w:ilvl w:val="0"/>
          <w:numId w:val="21"/>
        </w:numPr>
        <w:ind w:left="1080"/>
      </w:pPr>
      <w:r w:rsidRPr="00CF7194">
        <w:t>Sheet 3: Asian Pop</w:t>
      </w:r>
      <w:r w:rsidR="00D8088B">
        <w:t xml:space="preserve">ulation, </w:t>
      </w:r>
      <w:r w:rsidRPr="00CF7194">
        <w:t>Holyoke</w:t>
      </w:r>
      <w:r w:rsidR="00D8088B">
        <w:t>, MA</w:t>
      </w:r>
      <w:r w:rsidRPr="00CF7194">
        <w:t>: 400</w:t>
      </w:r>
    </w:p>
    <w:p w:rsidR="00C37CD7" w:rsidRPr="00CF7194" w:rsidRDefault="00CF7194" w:rsidP="00C36E1A">
      <w:pPr>
        <w:pStyle w:val="ListParagraph"/>
        <w:numPr>
          <w:ilvl w:val="0"/>
          <w:numId w:val="21"/>
        </w:numPr>
        <w:ind w:left="1080"/>
      </w:pPr>
      <w:r w:rsidRPr="00CF7194">
        <w:t xml:space="preserve">Sheet 4: </w:t>
      </w:r>
      <w:r w:rsidR="00D8088B">
        <w:t xml:space="preserve">African American Population, </w:t>
      </w:r>
      <w:r w:rsidR="00C37CD7" w:rsidRPr="00CF7194">
        <w:t>Holyoke</w:t>
      </w:r>
      <w:r w:rsidR="00D8088B">
        <w:t>, MA</w:t>
      </w:r>
      <w:r w:rsidR="00C37CD7" w:rsidRPr="00CF7194">
        <w:t>: 1,400</w:t>
      </w:r>
    </w:p>
    <w:p w:rsidR="00C37CD7" w:rsidRPr="00CF7194" w:rsidRDefault="00CF7194" w:rsidP="00C36E1A">
      <w:pPr>
        <w:pStyle w:val="ListParagraph"/>
        <w:numPr>
          <w:ilvl w:val="0"/>
          <w:numId w:val="21"/>
        </w:numPr>
        <w:ind w:left="1080"/>
      </w:pPr>
      <w:r w:rsidRPr="00CF7194">
        <w:t xml:space="preserve">Sheet 5: </w:t>
      </w:r>
      <w:r w:rsidR="00C37CD7" w:rsidRPr="00CF7194">
        <w:t>Two or more races</w:t>
      </w:r>
      <w:r w:rsidR="00D8088B">
        <w:t>, Holyoke, MA</w:t>
      </w:r>
      <w:r w:rsidR="00C37CD7" w:rsidRPr="00CF7194">
        <w:t xml:space="preserve">: 240 </w:t>
      </w:r>
    </w:p>
    <w:p w:rsidR="00C37CD7" w:rsidRPr="00CF7194" w:rsidRDefault="00CF7194" w:rsidP="00C36E1A">
      <w:pPr>
        <w:pStyle w:val="ListParagraph"/>
        <w:numPr>
          <w:ilvl w:val="0"/>
          <w:numId w:val="21"/>
        </w:numPr>
        <w:ind w:left="1080"/>
      </w:pPr>
      <w:r w:rsidRPr="00CF7194">
        <w:t xml:space="preserve">Sheet 6: </w:t>
      </w:r>
      <w:r w:rsidR="00C37CD7" w:rsidRPr="00CF7194">
        <w:t>American Indian alone</w:t>
      </w:r>
      <w:r w:rsidR="00D8088B">
        <w:t>, Holyoke, MA</w:t>
      </w:r>
      <w:r w:rsidR="00C37CD7" w:rsidRPr="00CF7194">
        <w:t>: 100</w:t>
      </w:r>
    </w:p>
    <w:p w:rsidR="00C37CD7" w:rsidRPr="00CF7194" w:rsidRDefault="00CF7194" w:rsidP="00C36E1A">
      <w:pPr>
        <w:pStyle w:val="ListParagraph"/>
        <w:numPr>
          <w:ilvl w:val="0"/>
          <w:numId w:val="21"/>
        </w:numPr>
        <w:ind w:left="1080"/>
      </w:pPr>
      <w:r w:rsidRPr="00CF7194">
        <w:t xml:space="preserve">Sheet 7: </w:t>
      </w:r>
      <w:r w:rsidR="00C37CD7" w:rsidRPr="00CF7194">
        <w:t>Other race alone</w:t>
      </w:r>
      <w:r w:rsidR="00D8088B">
        <w:t>, Holyoke, MA</w:t>
      </w:r>
      <w:r w:rsidR="00C37CD7" w:rsidRPr="00CF7194">
        <w:t>: 90</w:t>
      </w:r>
    </w:p>
    <w:p w:rsidR="00C34A02" w:rsidRPr="00C36E1A" w:rsidRDefault="002747E0" w:rsidP="002747E0">
      <w:pPr>
        <w:rPr>
          <w:b/>
        </w:rPr>
      </w:pPr>
      <w:r>
        <w:rPr>
          <w:b/>
        </w:rPr>
        <w:t>Activity 3:</w:t>
      </w:r>
      <w:r w:rsidR="00C36E1A">
        <w:rPr>
          <w:b/>
        </w:rPr>
        <w:t xml:space="preserve"> </w:t>
      </w:r>
      <w:r w:rsidR="001B52F2">
        <w:rPr>
          <w:b/>
        </w:rPr>
        <w:t>Introduce</w:t>
      </w:r>
      <w:r w:rsidR="00F454BD" w:rsidRPr="002747E0">
        <w:rPr>
          <w:b/>
        </w:rPr>
        <w:t xml:space="preserve"> </w:t>
      </w:r>
      <w:r w:rsidR="005F5FE9" w:rsidRPr="002747E0">
        <w:rPr>
          <w:b/>
        </w:rPr>
        <w:t>measurem</w:t>
      </w:r>
      <w:r w:rsidR="00C36E1A">
        <w:rPr>
          <w:b/>
        </w:rPr>
        <w:t>ent and fractions</w:t>
      </w:r>
    </w:p>
    <w:p w:rsidR="00CC1600" w:rsidRDefault="00D75F31" w:rsidP="00C36E1A">
      <w:pPr>
        <w:pStyle w:val="indentLevelOne"/>
      </w:pPr>
      <w:r>
        <w:t>Step 1</w:t>
      </w:r>
      <w:r w:rsidR="00CC1600" w:rsidRPr="00D8088B">
        <w:t>:</w:t>
      </w:r>
      <w:r w:rsidR="00CC1600">
        <w:t xml:space="preserve"> On </w:t>
      </w:r>
      <w:r w:rsidR="002C2FE4">
        <w:t xml:space="preserve">a </w:t>
      </w:r>
      <w:r w:rsidR="00CC1600">
        <w:t xml:space="preserve">whiteboard write and explain that </w:t>
      </w:r>
      <w:r w:rsidR="00CC1600" w:rsidRPr="002747E0">
        <w:t>one cup of rice</w:t>
      </w:r>
      <w:r w:rsidR="00CC1600">
        <w:t xml:space="preserve"> equals 10,000 people. Tell students</w:t>
      </w:r>
      <w:r w:rsidR="002C1514">
        <w:t xml:space="preserve"> that</w:t>
      </w:r>
      <w:r w:rsidR="00CC1600">
        <w:t>, as a class, they will figure out the number of grains of rice in smaller an</w:t>
      </w:r>
      <w:r w:rsidR="00C36E1A">
        <w:t>d smaller units of measurement.</w:t>
      </w:r>
    </w:p>
    <w:p w:rsidR="00CC1600" w:rsidRPr="00495D45" w:rsidRDefault="001C1255" w:rsidP="0014017B">
      <w:pPr>
        <w:pStyle w:val="ListParagraph"/>
        <w:rPr>
          <w:b/>
          <w:color w:val="FF0000"/>
          <w:szCs w:val="24"/>
        </w:rPr>
      </w:pPr>
      <w:r w:rsidRPr="00495D45">
        <w:rPr>
          <w:b/>
          <w:color w:val="FF0000"/>
          <w:szCs w:val="24"/>
        </w:rPr>
        <w:t>Teacher chart with answers…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38"/>
        <w:gridCol w:w="4318"/>
      </w:tblGrid>
      <w:tr w:rsidR="00CC1600" w:rsidTr="005C34E9">
        <w:tc>
          <w:tcPr>
            <w:tcW w:w="4538" w:type="dxa"/>
          </w:tcPr>
          <w:p w:rsidR="00CC1600" w:rsidRDefault="00F2370F" w:rsidP="005C34E9">
            <w:pPr>
              <w:pStyle w:val="ListParagraph"/>
              <w:ind w:left="0"/>
            </w:pPr>
            <w:r>
              <w:t xml:space="preserve">One cup of rice </w:t>
            </w:r>
            <w:r w:rsidR="00CC1600">
              <w:t xml:space="preserve">equals </w:t>
            </w:r>
          </w:p>
        </w:tc>
        <w:tc>
          <w:tcPr>
            <w:tcW w:w="4318" w:type="dxa"/>
          </w:tcPr>
          <w:p w:rsidR="00CC1600" w:rsidRDefault="00CC1600" w:rsidP="005C34E9">
            <w:pPr>
              <w:pStyle w:val="ListParagraph"/>
              <w:ind w:left="0"/>
            </w:pPr>
            <w:r>
              <w:t>10,000 people</w:t>
            </w:r>
          </w:p>
        </w:tc>
      </w:tr>
      <w:tr w:rsidR="00CC1600" w:rsidTr="005C34E9">
        <w:tc>
          <w:tcPr>
            <w:tcW w:w="4538" w:type="dxa"/>
          </w:tcPr>
          <w:p w:rsidR="00CC1600" w:rsidRDefault="00CC1600" w:rsidP="005C34E9">
            <w:pPr>
              <w:pStyle w:val="ListParagraph"/>
              <w:ind w:left="0"/>
            </w:pPr>
            <w:r>
              <w:t xml:space="preserve">½ cup </w:t>
            </w:r>
            <w:r w:rsidR="00F2370F">
              <w:t xml:space="preserve">of rice </w:t>
            </w:r>
            <w:r>
              <w:t xml:space="preserve">equals </w:t>
            </w:r>
          </w:p>
        </w:tc>
        <w:tc>
          <w:tcPr>
            <w:tcW w:w="4318" w:type="dxa"/>
          </w:tcPr>
          <w:p w:rsidR="00CC1600" w:rsidRDefault="00CC1600" w:rsidP="005C34E9">
            <w:pPr>
              <w:pStyle w:val="ListParagraph"/>
              <w:ind w:left="0"/>
            </w:pPr>
            <w:r>
              <w:t>5,000 people</w:t>
            </w:r>
          </w:p>
        </w:tc>
      </w:tr>
      <w:tr w:rsidR="00CC1600" w:rsidTr="005C34E9">
        <w:tc>
          <w:tcPr>
            <w:tcW w:w="4538" w:type="dxa"/>
          </w:tcPr>
          <w:p w:rsidR="00CC1600" w:rsidRDefault="00CC1600" w:rsidP="005C34E9">
            <w:pPr>
              <w:pStyle w:val="ListParagraph"/>
              <w:ind w:left="0"/>
            </w:pPr>
            <w:r>
              <w:t xml:space="preserve">¼ cup </w:t>
            </w:r>
            <w:r w:rsidR="00F2370F">
              <w:t xml:space="preserve">of rice </w:t>
            </w:r>
            <w:r>
              <w:t xml:space="preserve">equals </w:t>
            </w:r>
          </w:p>
        </w:tc>
        <w:tc>
          <w:tcPr>
            <w:tcW w:w="4318" w:type="dxa"/>
          </w:tcPr>
          <w:p w:rsidR="00CC1600" w:rsidRDefault="00CC1600" w:rsidP="005C34E9">
            <w:pPr>
              <w:pStyle w:val="ListParagraph"/>
              <w:ind w:left="0"/>
            </w:pPr>
            <w:r>
              <w:t>2,500 people</w:t>
            </w:r>
          </w:p>
        </w:tc>
      </w:tr>
      <w:tr w:rsidR="00CC1600" w:rsidTr="005C34E9">
        <w:tc>
          <w:tcPr>
            <w:tcW w:w="4538" w:type="dxa"/>
          </w:tcPr>
          <w:p w:rsidR="00CC1600" w:rsidRDefault="00CC1600" w:rsidP="005C34E9">
            <w:pPr>
              <w:pStyle w:val="ListParagraph"/>
              <w:ind w:left="0"/>
            </w:pPr>
            <w:r>
              <w:t xml:space="preserve">1/3 cup </w:t>
            </w:r>
            <w:r w:rsidR="00F2370F">
              <w:t xml:space="preserve">of rice </w:t>
            </w:r>
            <w:r>
              <w:t xml:space="preserve">equals </w:t>
            </w:r>
          </w:p>
        </w:tc>
        <w:tc>
          <w:tcPr>
            <w:tcW w:w="4318" w:type="dxa"/>
          </w:tcPr>
          <w:p w:rsidR="00CC1600" w:rsidRDefault="00CC1600" w:rsidP="005C34E9">
            <w:pPr>
              <w:pStyle w:val="ListParagraph"/>
              <w:ind w:left="0"/>
            </w:pPr>
            <w:r>
              <w:t>3,333 people</w:t>
            </w:r>
          </w:p>
        </w:tc>
      </w:tr>
      <w:tr w:rsidR="00CC1600" w:rsidTr="005C34E9">
        <w:tc>
          <w:tcPr>
            <w:tcW w:w="4538" w:type="dxa"/>
          </w:tcPr>
          <w:p w:rsidR="00CC1600" w:rsidRDefault="00F2370F" w:rsidP="005C34E9">
            <w:pPr>
              <w:pStyle w:val="ListParagraph"/>
              <w:ind w:left="0"/>
            </w:pPr>
            <w:r>
              <w:t>2/3 cup of rice</w:t>
            </w:r>
            <w:r w:rsidR="00CC1600">
              <w:t xml:space="preserve"> equals </w:t>
            </w:r>
          </w:p>
        </w:tc>
        <w:tc>
          <w:tcPr>
            <w:tcW w:w="4318" w:type="dxa"/>
          </w:tcPr>
          <w:p w:rsidR="00CC1600" w:rsidRDefault="00CC1600" w:rsidP="005C34E9">
            <w:pPr>
              <w:pStyle w:val="ListParagraph"/>
              <w:ind w:left="0"/>
            </w:pPr>
            <w:r>
              <w:t>6,666 people</w:t>
            </w:r>
          </w:p>
        </w:tc>
      </w:tr>
      <w:tr w:rsidR="00CC1600" w:rsidTr="005C34E9">
        <w:tc>
          <w:tcPr>
            <w:tcW w:w="4538" w:type="dxa"/>
          </w:tcPr>
          <w:p w:rsidR="00CC1600" w:rsidRPr="00042359" w:rsidRDefault="002C2FE4" w:rsidP="005C34E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(</w:t>
            </w:r>
            <w:r w:rsidR="00CC1600" w:rsidRPr="00042359">
              <w:rPr>
                <w:b/>
              </w:rPr>
              <w:t>4 tablespoons equals ¼ cup</w:t>
            </w:r>
            <w:r>
              <w:rPr>
                <w:b/>
              </w:rPr>
              <w:t>)</w:t>
            </w:r>
          </w:p>
        </w:tc>
        <w:tc>
          <w:tcPr>
            <w:tcW w:w="4318" w:type="dxa"/>
          </w:tcPr>
          <w:p w:rsidR="00CC1600" w:rsidRPr="00042359" w:rsidRDefault="00CC1600" w:rsidP="005C34E9">
            <w:pPr>
              <w:pStyle w:val="ListParagraph"/>
              <w:ind w:left="0"/>
              <w:rPr>
                <w:b/>
              </w:rPr>
            </w:pPr>
          </w:p>
        </w:tc>
      </w:tr>
      <w:tr w:rsidR="00CC1600" w:rsidTr="005C34E9">
        <w:tc>
          <w:tcPr>
            <w:tcW w:w="4538" w:type="dxa"/>
          </w:tcPr>
          <w:p w:rsidR="00CC1600" w:rsidRDefault="00CC1600" w:rsidP="005C34E9">
            <w:pPr>
              <w:pStyle w:val="ListParagraph"/>
              <w:ind w:left="0"/>
            </w:pPr>
            <w:r>
              <w:t xml:space="preserve">1 tablespoon </w:t>
            </w:r>
            <w:r w:rsidR="00F2370F">
              <w:t xml:space="preserve">of rice </w:t>
            </w:r>
            <w:r>
              <w:t xml:space="preserve">equals </w:t>
            </w:r>
          </w:p>
        </w:tc>
        <w:tc>
          <w:tcPr>
            <w:tcW w:w="4318" w:type="dxa"/>
          </w:tcPr>
          <w:p w:rsidR="00CC1600" w:rsidRDefault="00CC1600" w:rsidP="005C34E9">
            <w:pPr>
              <w:pStyle w:val="ListParagraph"/>
              <w:ind w:left="0"/>
            </w:pPr>
            <w:r>
              <w:t>625 people</w:t>
            </w:r>
          </w:p>
        </w:tc>
      </w:tr>
      <w:tr w:rsidR="00CC1600" w:rsidTr="005C34E9">
        <w:tc>
          <w:tcPr>
            <w:tcW w:w="4538" w:type="dxa"/>
          </w:tcPr>
          <w:p w:rsidR="00CC1600" w:rsidRPr="00042359" w:rsidRDefault="002C2FE4" w:rsidP="005C34E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(</w:t>
            </w:r>
            <w:r w:rsidR="00CC1600" w:rsidRPr="00042359">
              <w:rPr>
                <w:b/>
              </w:rPr>
              <w:t>3 teaspoons equals 1 tablespoon</w:t>
            </w:r>
            <w:r>
              <w:rPr>
                <w:b/>
              </w:rPr>
              <w:t>)</w:t>
            </w:r>
          </w:p>
        </w:tc>
        <w:tc>
          <w:tcPr>
            <w:tcW w:w="4318" w:type="dxa"/>
          </w:tcPr>
          <w:p w:rsidR="00CC1600" w:rsidRPr="00042359" w:rsidRDefault="00CC1600" w:rsidP="005C34E9">
            <w:pPr>
              <w:pStyle w:val="ListParagraph"/>
              <w:ind w:left="0"/>
              <w:rPr>
                <w:b/>
              </w:rPr>
            </w:pPr>
          </w:p>
        </w:tc>
      </w:tr>
      <w:tr w:rsidR="00CC1600" w:rsidTr="005C34E9">
        <w:tc>
          <w:tcPr>
            <w:tcW w:w="4538" w:type="dxa"/>
          </w:tcPr>
          <w:p w:rsidR="00CC1600" w:rsidRDefault="00CC1600" w:rsidP="005C34E9">
            <w:pPr>
              <w:pStyle w:val="ListParagraph"/>
              <w:ind w:left="0"/>
            </w:pPr>
            <w:r>
              <w:t xml:space="preserve">1 teaspoon </w:t>
            </w:r>
            <w:r w:rsidR="00F2370F">
              <w:t xml:space="preserve">of rice </w:t>
            </w:r>
            <w:r>
              <w:t xml:space="preserve">equals </w:t>
            </w:r>
          </w:p>
        </w:tc>
        <w:tc>
          <w:tcPr>
            <w:tcW w:w="4318" w:type="dxa"/>
          </w:tcPr>
          <w:p w:rsidR="00CC1600" w:rsidRDefault="00CC1600" w:rsidP="005C34E9">
            <w:pPr>
              <w:pStyle w:val="ListParagraph"/>
              <w:ind w:left="0"/>
            </w:pPr>
            <w:r>
              <w:t>208 people</w:t>
            </w:r>
          </w:p>
        </w:tc>
      </w:tr>
      <w:tr w:rsidR="00CC1600" w:rsidTr="005C34E9">
        <w:tc>
          <w:tcPr>
            <w:tcW w:w="4538" w:type="dxa"/>
          </w:tcPr>
          <w:p w:rsidR="00CC1600" w:rsidRDefault="00CC1600" w:rsidP="005C34E9">
            <w:pPr>
              <w:pStyle w:val="ListParagraph"/>
              <w:ind w:left="0"/>
            </w:pPr>
            <w:r>
              <w:t xml:space="preserve">½ teaspoon </w:t>
            </w:r>
            <w:r w:rsidR="00F2370F">
              <w:t xml:space="preserve">of rice </w:t>
            </w:r>
            <w:r>
              <w:t xml:space="preserve">equal </w:t>
            </w:r>
          </w:p>
        </w:tc>
        <w:tc>
          <w:tcPr>
            <w:tcW w:w="4318" w:type="dxa"/>
          </w:tcPr>
          <w:p w:rsidR="00CC1600" w:rsidRDefault="00CC1600" w:rsidP="005C34E9">
            <w:pPr>
              <w:pStyle w:val="ListParagraph"/>
              <w:ind w:left="0"/>
            </w:pPr>
            <w:r>
              <w:t>104 people</w:t>
            </w:r>
          </w:p>
        </w:tc>
      </w:tr>
      <w:tr w:rsidR="00CC1600" w:rsidTr="005C34E9">
        <w:tc>
          <w:tcPr>
            <w:tcW w:w="4538" w:type="dxa"/>
          </w:tcPr>
          <w:p w:rsidR="00CC1600" w:rsidRDefault="00CC1600" w:rsidP="005C34E9">
            <w:pPr>
              <w:pStyle w:val="ListParagraph"/>
              <w:ind w:left="0"/>
            </w:pPr>
            <w:r>
              <w:t xml:space="preserve">¼ teaspoon </w:t>
            </w:r>
            <w:r w:rsidR="00F2370F">
              <w:t xml:space="preserve">of rice </w:t>
            </w:r>
            <w:r>
              <w:t xml:space="preserve">equals </w:t>
            </w:r>
          </w:p>
        </w:tc>
        <w:tc>
          <w:tcPr>
            <w:tcW w:w="4318" w:type="dxa"/>
          </w:tcPr>
          <w:p w:rsidR="00CC1600" w:rsidRDefault="00CC1600" w:rsidP="005C34E9">
            <w:pPr>
              <w:pStyle w:val="ListParagraph"/>
              <w:ind w:left="0"/>
            </w:pPr>
            <w:r>
              <w:t>52 people</w:t>
            </w:r>
          </w:p>
        </w:tc>
      </w:tr>
      <w:tr w:rsidR="00CC1600" w:rsidTr="005C34E9">
        <w:tc>
          <w:tcPr>
            <w:tcW w:w="4538" w:type="dxa"/>
          </w:tcPr>
          <w:p w:rsidR="00CC1600" w:rsidRDefault="00CC1600" w:rsidP="005C34E9">
            <w:pPr>
              <w:pStyle w:val="ListParagraph"/>
              <w:ind w:left="0"/>
            </w:pPr>
            <w:r>
              <w:t xml:space="preserve">1/8 teaspoon </w:t>
            </w:r>
            <w:r w:rsidR="00F2370F">
              <w:t xml:space="preserve">of rice </w:t>
            </w:r>
            <w:r>
              <w:t xml:space="preserve">equals </w:t>
            </w:r>
          </w:p>
        </w:tc>
        <w:tc>
          <w:tcPr>
            <w:tcW w:w="4318" w:type="dxa"/>
          </w:tcPr>
          <w:p w:rsidR="00CC1600" w:rsidRDefault="00CC1600" w:rsidP="00CC1600">
            <w:r>
              <w:t>26 people</w:t>
            </w:r>
          </w:p>
        </w:tc>
      </w:tr>
    </w:tbl>
    <w:p w:rsidR="002C2FE4" w:rsidRDefault="002C2FE4" w:rsidP="00CC1600">
      <w:pPr>
        <w:pStyle w:val="ListParagraph"/>
      </w:pPr>
    </w:p>
    <w:p w:rsidR="002C2FE4" w:rsidRDefault="002C2FE4">
      <w:r>
        <w:br w:type="page"/>
      </w:r>
    </w:p>
    <w:p w:rsidR="00CC1600" w:rsidRDefault="00CC1600" w:rsidP="00CC1600">
      <w:pPr>
        <w:pStyle w:val="ListParagraph"/>
      </w:pPr>
    </w:p>
    <w:p w:rsidR="001C1255" w:rsidRPr="00495D45" w:rsidRDefault="001C1255" w:rsidP="00CC1600">
      <w:pPr>
        <w:pStyle w:val="ListParagraph"/>
        <w:rPr>
          <w:b/>
          <w:color w:val="FF0000"/>
          <w:szCs w:val="24"/>
        </w:rPr>
      </w:pPr>
      <w:r w:rsidRPr="00495D45">
        <w:rPr>
          <w:b/>
          <w:color w:val="FF0000"/>
          <w:szCs w:val="24"/>
        </w:rPr>
        <w:t>Student chart to fill out ….</w:t>
      </w:r>
    </w:p>
    <w:p w:rsidR="001C1255" w:rsidRPr="001C1255" w:rsidRDefault="001C1255" w:rsidP="00CC1600">
      <w:pPr>
        <w:pStyle w:val="ListParagraph"/>
        <w:rPr>
          <w:b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38"/>
        <w:gridCol w:w="4318"/>
      </w:tblGrid>
      <w:tr w:rsidR="001C1255" w:rsidTr="005C34E9">
        <w:tc>
          <w:tcPr>
            <w:tcW w:w="4538" w:type="dxa"/>
          </w:tcPr>
          <w:p w:rsidR="001C1255" w:rsidRDefault="001C1255" w:rsidP="005C34E9">
            <w:pPr>
              <w:pStyle w:val="ListParagraph"/>
              <w:ind w:left="0"/>
            </w:pPr>
            <w:r>
              <w:t xml:space="preserve">One cup of rice equals </w:t>
            </w:r>
          </w:p>
        </w:tc>
        <w:tc>
          <w:tcPr>
            <w:tcW w:w="4318" w:type="dxa"/>
          </w:tcPr>
          <w:p w:rsidR="001C1255" w:rsidRDefault="001C1255" w:rsidP="005C34E9">
            <w:pPr>
              <w:pStyle w:val="ListParagraph"/>
              <w:ind w:left="0"/>
            </w:pPr>
            <w:r>
              <w:t>10,000 people</w:t>
            </w:r>
          </w:p>
        </w:tc>
      </w:tr>
      <w:tr w:rsidR="001C1255" w:rsidTr="005C34E9">
        <w:tc>
          <w:tcPr>
            <w:tcW w:w="4538" w:type="dxa"/>
          </w:tcPr>
          <w:p w:rsidR="001C1255" w:rsidRDefault="001C1255" w:rsidP="005C34E9">
            <w:pPr>
              <w:pStyle w:val="ListParagraph"/>
              <w:ind w:left="0"/>
            </w:pPr>
            <w:r>
              <w:t xml:space="preserve">½ cup of rice equals </w:t>
            </w:r>
          </w:p>
        </w:tc>
        <w:tc>
          <w:tcPr>
            <w:tcW w:w="4318" w:type="dxa"/>
          </w:tcPr>
          <w:p w:rsidR="001C1255" w:rsidRDefault="001C1255" w:rsidP="005C34E9">
            <w:pPr>
              <w:pStyle w:val="ListParagraph"/>
              <w:ind w:left="0"/>
            </w:pPr>
          </w:p>
        </w:tc>
      </w:tr>
      <w:tr w:rsidR="001C1255" w:rsidTr="005C34E9">
        <w:tc>
          <w:tcPr>
            <w:tcW w:w="4538" w:type="dxa"/>
          </w:tcPr>
          <w:p w:rsidR="001C1255" w:rsidRDefault="001C1255" w:rsidP="005C34E9">
            <w:pPr>
              <w:pStyle w:val="ListParagraph"/>
              <w:ind w:left="0"/>
            </w:pPr>
            <w:r>
              <w:t xml:space="preserve">¼ cup of rice equals </w:t>
            </w:r>
          </w:p>
        </w:tc>
        <w:tc>
          <w:tcPr>
            <w:tcW w:w="4318" w:type="dxa"/>
          </w:tcPr>
          <w:p w:rsidR="001C1255" w:rsidRDefault="001C1255" w:rsidP="005C34E9">
            <w:pPr>
              <w:pStyle w:val="ListParagraph"/>
              <w:ind w:left="0"/>
            </w:pPr>
          </w:p>
        </w:tc>
      </w:tr>
      <w:tr w:rsidR="001C1255" w:rsidTr="005C34E9">
        <w:tc>
          <w:tcPr>
            <w:tcW w:w="4538" w:type="dxa"/>
          </w:tcPr>
          <w:p w:rsidR="001C1255" w:rsidRDefault="001C1255" w:rsidP="005C34E9">
            <w:pPr>
              <w:pStyle w:val="ListParagraph"/>
              <w:ind w:left="0"/>
            </w:pPr>
            <w:r>
              <w:t xml:space="preserve">1/3 cup of rice equals </w:t>
            </w:r>
          </w:p>
        </w:tc>
        <w:tc>
          <w:tcPr>
            <w:tcW w:w="4318" w:type="dxa"/>
          </w:tcPr>
          <w:p w:rsidR="001C1255" w:rsidRDefault="001C1255" w:rsidP="005C34E9">
            <w:pPr>
              <w:pStyle w:val="ListParagraph"/>
              <w:ind w:left="0"/>
            </w:pPr>
          </w:p>
        </w:tc>
      </w:tr>
      <w:tr w:rsidR="001C1255" w:rsidTr="005C34E9">
        <w:tc>
          <w:tcPr>
            <w:tcW w:w="4538" w:type="dxa"/>
          </w:tcPr>
          <w:p w:rsidR="001C1255" w:rsidRDefault="001C1255" w:rsidP="005C34E9">
            <w:pPr>
              <w:pStyle w:val="ListParagraph"/>
              <w:ind w:left="0"/>
            </w:pPr>
            <w:r>
              <w:t xml:space="preserve">2/3 cup of rice equals </w:t>
            </w:r>
          </w:p>
        </w:tc>
        <w:tc>
          <w:tcPr>
            <w:tcW w:w="4318" w:type="dxa"/>
          </w:tcPr>
          <w:p w:rsidR="001C1255" w:rsidRDefault="001C1255" w:rsidP="005C34E9">
            <w:pPr>
              <w:pStyle w:val="ListParagraph"/>
              <w:ind w:left="0"/>
            </w:pPr>
          </w:p>
        </w:tc>
      </w:tr>
      <w:tr w:rsidR="001C1255" w:rsidTr="005C34E9">
        <w:tc>
          <w:tcPr>
            <w:tcW w:w="4538" w:type="dxa"/>
          </w:tcPr>
          <w:p w:rsidR="001C1255" w:rsidRPr="00042359" w:rsidRDefault="002C1514" w:rsidP="005C34E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(</w:t>
            </w:r>
            <w:r w:rsidR="001C1255" w:rsidRPr="00042359">
              <w:rPr>
                <w:b/>
              </w:rPr>
              <w:t>4 tablespoons equals ¼ cup</w:t>
            </w:r>
            <w:r>
              <w:rPr>
                <w:b/>
              </w:rPr>
              <w:t>)</w:t>
            </w:r>
          </w:p>
        </w:tc>
        <w:tc>
          <w:tcPr>
            <w:tcW w:w="4318" w:type="dxa"/>
          </w:tcPr>
          <w:p w:rsidR="001C1255" w:rsidRPr="00042359" w:rsidRDefault="001C1255" w:rsidP="005C34E9">
            <w:pPr>
              <w:pStyle w:val="ListParagraph"/>
              <w:ind w:left="0"/>
              <w:rPr>
                <w:b/>
              </w:rPr>
            </w:pPr>
          </w:p>
        </w:tc>
      </w:tr>
      <w:tr w:rsidR="001C1255" w:rsidTr="005C34E9">
        <w:tc>
          <w:tcPr>
            <w:tcW w:w="4538" w:type="dxa"/>
          </w:tcPr>
          <w:p w:rsidR="001C1255" w:rsidRDefault="001C1255" w:rsidP="005C34E9">
            <w:pPr>
              <w:pStyle w:val="ListParagraph"/>
              <w:ind w:left="0"/>
            </w:pPr>
            <w:r>
              <w:t xml:space="preserve">1 tablespoon of rice equals </w:t>
            </w:r>
          </w:p>
        </w:tc>
        <w:tc>
          <w:tcPr>
            <w:tcW w:w="4318" w:type="dxa"/>
          </w:tcPr>
          <w:p w:rsidR="001C1255" w:rsidRDefault="001C1255" w:rsidP="005C34E9">
            <w:pPr>
              <w:pStyle w:val="ListParagraph"/>
              <w:ind w:left="0"/>
            </w:pPr>
            <w:r>
              <w:t>625 people</w:t>
            </w:r>
          </w:p>
        </w:tc>
      </w:tr>
      <w:tr w:rsidR="001C1255" w:rsidTr="005C34E9">
        <w:tc>
          <w:tcPr>
            <w:tcW w:w="4538" w:type="dxa"/>
          </w:tcPr>
          <w:p w:rsidR="001C1255" w:rsidRPr="00042359" w:rsidRDefault="002C1514" w:rsidP="005C34E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(</w:t>
            </w:r>
            <w:r w:rsidR="001C1255" w:rsidRPr="00042359">
              <w:rPr>
                <w:b/>
              </w:rPr>
              <w:t>3 teaspoons equals 1 tablespoon</w:t>
            </w:r>
            <w:r>
              <w:rPr>
                <w:b/>
              </w:rPr>
              <w:t>)</w:t>
            </w:r>
          </w:p>
        </w:tc>
        <w:tc>
          <w:tcPr>
            <w:tcW w:w="4318" w:type="dxa"/>
          </w:tcPr>
          <w:p w:rsidR="001C1255" w:rsidRPr="00042359" w:rsidRDefault="001C1255" w:rsidP="005C34E9">
            <w:pPr>
              <w:pStyle w:val="ListParagraph"/>
              <w:ind w:left="0"/>
              <w:rPr>
                <w:b/>
              </w:rPr>
            </w:pPr>
          </w:p>
        </w:tc>
      </w:tr>
      <w:tr w:rsidR="001C1255" w:rsidTr="005C34E9">
        <w:tc>
          <w:tcPr>
            <w:tcW w:w="4538" w:type="dxa"/>
          </w:tcPr>
          <w:p w:rsidR="001C1255" w:rsidRDefault="001C1255" w:rsidP="005C34E9">
            <w:pPr>
              <w:pStyle w:val="ListParagraph"/>
              <w:ind w:left="0"/>
            </w:pPr>
            <w:r>
              <w:t xml:space="preserve">1 teaspoon of rice equals </w:t>
            </w:r>
          </w:p>
        </w:tc>
        <w:tc>
          <w:tcPr>
            <w:tcW w:w="4318" w:type="dxa"/>
          </w:tcPr>
          <w:p w:rsidR="001C1255" w:rsidRDefault="001C1255" w:rsidP="005C34E9">
            <w:pPr>
              <w:pStyle w:val="ListParagraph"/>
              <w:ind w:left="0"/>
            </w:pPr>
          </w:p>
        </w:tc>
      </w:tr>
      <w:tr w:rsidR="001C1255" w:rsidTr="005C34E9">
        <w:tc>
          <w:tcPr>
            <w:tcW w:w="4538" w:type="dxa"/>
          </w:tcPr>
          <w:p w:rsidR="001C1255" w:rsidRDefault="001C1255" w:rsidP="005C34E9">
            <w:pPr>
              <w:pStyle w:val="ListParagraph"/>
              <w:ind w:left="0"/>
            </w:pPr>
            <w:r>
              <w:t xml:space="preserve">½ teaspoon of rice equal </w:t>
            </w:r>
          </w:p>
        </w:tc>
        <w:tc>
          <w:tcPr>
            <w:tcW w:w="4318" w:type="dxa"/>
          </w:tcPr>
          <w:p w:rsidR="001C1255" w:rsidRDefault="001C1255" w:rsidP="005C34E9">
            <w:pPr>
              <w:pStyle w:val="ListParagraph"/>
              <w:ind w:left="0"/>
            </w:pPr>
          </w:p>
        </w:tc>
      </w:tr>
      <w:tr w:rsidR="001C1255" w:rsidTr="005C34E9">
        <w:tc>
          <w:tcPr>
            <w:tcW w:w="4538" w:type="dxa"/>
          </w:tcPr>
          <w:p w:rsidR="001C1255" w:rsidRDefault="001C1255" w:rsidP="005C34E9">
            <w:pPr>
              <w:pStyle w:val="ListParagraph"/>
              <w:ind w:left="0"/>
            </w:pPr>
            <w:r>
              <w:t xml:space="preserve">¼ teaspoon of rice equals </w:t>
            </w:r>
          </w:p>
        </w:tc>
        <w:tc>
          <w:tcPr>
            <w:tcW w:w="4318" w:type="dxa"/>
          </w:tcPr>
          <w:p w:rsidR="001C1255" w:rsidRDefault="001C1255" w:rsidP="005C34E9">
            <w:pPr>
              <w:pStyle w:val="ListParagraph"/>
              <w:ind w:left="0"/>
            </w:pPr>
          </w:p>
        </w:tc>
      </w:tr>
      <w:tr w:rsidR="001C1255" w:rsidTr="005C34E9">
        <w:tc>
          <w:tcPr>
            <w:tcW w:w="4538" w:type="dxa"/>
          </w:tcPr>
          <w:p w:rsidR="001C1255" w:rsidRDefault="001C1255" w:rsidP="005C34E9">
            <w:pPr>
              <w:pStyle w:val="ListParagraph"/>
              <w:ind w:left="0"/>
            </w:pPr>
            <w:r>
              <w:t xml:space="preserve">1/8 teaspoon of rice equals </w:t>
            </w:r>
          </w:p>
        </w:tc>
        <w:tc>
          <w:tcPr>
            <w:tcW w:w="4318" w:type="dxa"/>
          </w:tcPr>
          <w:p w:rsidR="001C1255" w:rsidRDefault="001C1255" w:rsidP="005C34E9"/>
        </w:tc>
      </w:tr>
    </w:tbl>
    <w:p w:rsidR="001C1255" w:rsidRDefault="001C1255" w:rsidP="001C1255">
      <w:pPr>
        <w:pStyle w:val="ListParagraph"/>
      </w:pPr>
    </w:p>
    <w:p w:rsidR="00F454BD" w:rsidRPr="002C2FE4" w:rsidRDefault="00F454BD" w:rsidP="001C1255">
      <w:pPr>
        <w:rPr>
          <w:b/>
        </w:rPr>
      </w:pPr>
      <w:r w:rsidRPr="00CC2439">
        <w:t xml:space="preserve">Ask students </w:t>
      </w:r>
      <w:r w:rsidR="00AD7C09">
        <w:t>to measure how many</w:t>
      </w:r>
      <w:r w:rsidR="00054A32">
        <w:t xml:space="preserve"> </w:t>
      </w:r>
      <w:r w:rsidR="005F5FE9" w:rsidRPr="00CC2439">
        <w:t>½ cups</w:t>
      </w:r>
      <w:r w:rsidRPr="00CC2439">
        <w:t xml:space="preserve"> </w:t>
      </w:r>
      <w:r w:rsidR="00EE50A7">
        <w:t xml:space="preserve">of rice </w:t>
      </w:r>
      <w:r w:rsidR="00C34A02">
        <w:t xml:space="preserve">equal </w:t>
      </w:r>
      <w:r w:rsidR="00054A32" w:rsidRPr="001C1255">
        <w:rPr>
          <w:b/>
        </w:rPr>
        <w:t>one cup</w:t>
      </w:r>
      <w:r w:rsidR="00EE50A7" w:rsidRPr="001C1255">
        <w:rPr>
          <w:b/>
        </w:rPr>
        <w:t xml:space="preserve"> of rice</w:t>
      </w:r>
      <w:r w:rsidR="00054A32">
        <w:t>.</w:t>
      </w:r>
      <w:r w:rsidR="002D76BC">
        <w:t xml:space="preserve"> </w:t>
      </w:r>
      <w:r w:rsidR="002C2FE4">
        <w:t>Have them w</w:t>
      </w:r>
      <w:r w:rsidR="002D76BC">
        <w:t xml:space="preserve">rite </w:t>
      </w:r>
      <w:r w:rsidR="002C1514">
        <w:t xml:space="preserve">the </w:t>
      </w:r>
      <w:r w:rsidR="002D76BC">
        <w:t xml:space="preserve">answer </w:t>
      </w:r>
      <w:r w:rsidR="002C2FE4">
        <w:t>on the</w:t>
      </w:r>
      <w:r w:rsidR="002D76BC">
        <w:t xml:space="preserve"> </w:t>
      </w:r>
      <w:r w:rsidR="002C2FE4" w:rsidRPr="001C1255">
        <w:rPr>
          <w:b/>
        </w:rPr>
        <w:t>Student Measurement Worksheet</w:t>
      </w:r>
      <w:r w:rsidR="002C2FE4">
        <w:rPr>
          <w:b/>
        </w:rPr>
        <w:t>.</w:t>
      </w:r>
    </w:p>
    <w:p w:rsidR="007B21EA" w:rsidRPr="0014017B" w:rsidRDefault="001C1255" w:rsidP="00C42E96">
      <w:pPr>
        <w:rPr>
          <w:b/>
        </w:rPr>
      </w:pPr>
      <w:r>
        <w:t xml:space="preserve">Do the same </w:t>
      </w:r>
      <w:r w:rsidR="002C2FE4">
        <w:t>for each of</w:t>
      </w:r>
      <w:r>
        <w:t xml:space="preserve"> the measurements. Write</w:t>
      </w:r>
      <w:r w:rsidR="002C2FE4">
        <w:t xml:space="preserve"> the</w:t>
      </w:r>
      <w:r>
        <w:t xml:space="preserve"> answers on</w:t>
      </w:r>
      <w:r w:rsidR="002C2FE4">
        <w:t xml:space="preserve"> the</w:t>
      </w:r>
      <w:r>
        <w:t xml:space="preserve"> </w:t>
      </w:r>
      <w:r w:rsidRPr="001C1255">
        <w:rPr>
          <w:b/>
        </w:rPr>
        <w:t>Student Measurement Worksheet</w:t>
      </w:r>
      <w:r w:rsidR="002C2FE4">
        <w:rPr>
          <w:b/>
        </w:rPr>
        <w:t>.</w:t>
      </w:r>
    </w:p>
    <w:p w:rsidR="002C2FE4" w:rsidRDefault="002C2FE4" w:rsidP="00C42E96">
      <w:pPr>
        <w:rPr>
          <w:b/>
          <w:szCs w:val="24"/>
        </w:rPr>
      </w:pPr>
    </w:p>
    <w:p w:rsidR="00C42E96" w:rsidRPr="00C36E1A" w:rsidRDefault="007B21EA" w:rsidP="00C42E96">
      <w:pPr>
        <w:rPr>
          <w:b/>
          <w:szCs w:val="24"/>
        </w:rPr>
      </w:pPr>
      <w:r w:rsidRPr="0014017B">
        <w:rPr>
          <w:b/>
          <w:szCs w:val="24"/>
        </w:rPr>
        <w:t>Leveling:</w:t>
      </w:r>
      <w:r w:rsidR="00C36E1A">
        <w:rPr>
          <w:b/>
          <w:szCs w:val="24"/>
        </w:rPr>
        <w:t xml:space="preserve"> </w:t>
      </w:r>
      <w:r w:rsidR="00C42E96" w:rsidRPr="007B21EA">
        <w:t xml:space="preserve">Teach the idea/concept of leveling when measuring. Demonstrate what leveling means and invite students to practice. </w:t>
      </w:r>
    </w:p>
    <w:p w:rsidR="002C2FE4" w:rsidRDefault="002C2FE4" w:rsidP="00C36E1A">
      <w:pPr>
        <w:rPr>
          <w:b/>
          <w:szCs w:val="24"/>
        </w:rPr>
      </w:pPr>
    </w:p>
    <w:p w:rsidR="00C42E96" w:rsidRPr="00C36E1A" w:rsidRDefault="00C36E1A" w:rsidP="00C36E1A">
      <w:pPr>
        <w:rPr>
          <w:b/>
          <w:szCs w:val="24"/>
        </w:rPr>
      </w:pPr>
      <w:r>
        <w:rPr>
          <w:b/>
          <w:szCs w:val="24"/>
        </w:rPr>
        <w:t>Differing calculations—</w:t>
      </w:r>
      <w:r w:rsidR="00C42E96">
        <w:rPr>
          <w:b/>
        </w:rPr>
        <w:t xml:space="preserve">Teachable moment: </w:t>
      </w:r>
      <w:r w:rsidR="00C42E96" w:rsidRPr="00C36E1A">
        <w:t>What if students come up with different numbers of tablespoons that equal ¼ cup</w:t>
      </w:r>
      <w:r w:rsidRPr="00C36E1A">
        <w:t>?</w:t>
      </w:r>
      <w:r w:rsidR="00C42E96" w:rsidRPr="00C36E1A">
        <w:t xml:space="preserve"> Ask the question: WHY? Which calculation is correct and why?</w:t>
      </w:r>
    </w:p>
    <w:p w:rsidR="002C2FE4" w:rsidRDefault="002C2FE4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C42E96" w:rsidRDefault="00C42E96" w:rsidP="00C42E96">
      <w:pPr>
        <w:rPr>
          <w:b/>
          <w:szCs w:val="24"/>
        </w:rPr>
      </w:pPr>
      <w:r>
        <w:rPr>
          <w:b/>
          <w:szCs w:val="24"/>
        </w:rPr>
        <w:lastRenderedPageBreak/>
        <w:t xml:space="preserve">Rounding up the data: </w:t>
      </w:r>
    </w:p>
    <w:p w:rsidR="00C42E96" w:rsidRDefault="00C42E96" w:rsidP="00C42E96">
      <w:pPr>
        <w:ind w:firstLine="360"/>
      </w:pPr>
      <w:r w:rsidRPr="00C42E96">
        <w:t>For</w:t>
      </w:r>
      <w:r w:rsidR="00C36E1A">
        <w:t xml:space="preserve"> this project, I </w:t>
      </w:r>
      <w:r w:rsidRPr="00C42E96">
        <w:t>round</w:t>
      </w:r>
      <w:r w:rsidR="00C36E1A">
        <w:t>ed</w:t>
      </w:r>
      <w:r w:rsidRPr="00C42E96">
        <w:t xml:space="preserve"> up the data to make it easier to measure</w:t>
      </w:r>
      <w:r w:rsidR="002C2FE4">
        <w:t xml:space="preserve"> and represent. (See below)</w:t>
      </w:r>
      <w:r w:rsidRPr="00C42E96">
        <w:t xml:space="preserve">. </w:t>
      </w:r>
      <w:r w:rsidR="002C2FE4">
        <w:t xml:space="preserve">You may want to do the same depending on your data set. </w:t>
      </w:r>
    </w:p>
    <w:p w:rsidR="00C42E96" w:rsidRPr="00C42E96" w:rsidRDefault="00C42E96" w:rsidP="00C42E96">
      <w:pPr>
        <w:ind w:firstLine="360"/>
      </w:pPr>
      <w:r w:rsidRPr="00C42E96">
        <w:t>Actual Data Verses Rounded Up Data:</w:t>
      </w:r>
    </w:p>
    <w:p w:rsidR="00C42E96" w:rsidRPr="005A192A" w:rsidRDefault="00C42E96" w:rsidP="00C42E96">
      <w:pPr>
        <w:pStyle w:val="ListParagraph"/>
        <w:numPr>
          <w:ilvl w:val="0"/>
          <w:numId w:val="21"/>
        </w:numPr>
        <w:rPr>
          <w:b/>
        </w:rPr>
      </w:pPr>
      <w:r w:rsidRPr="005A192A">
        <w:rPr>
          <w:b/>
        </w:rPr>
        <w:t>Hispanic Population in Holyoke</w:t>
      </w:r>
      <w:r>
        <w:t xml:space="preserve">: </w:t>
      </w:r>
      <w:r w:rsidRPr="005A192A">
        <w:rPr>
          <w:b/>
        </w:rPr>
        <w:t>round to nearest thousand: 19,000</w:t>
      </w:r>
      <w:r>
        <w:rPr>
          <w:b/>
        </w:rPr>
        <w:t xml:space="preserve">: </w:t>
      </w:r>
      <w:r w:rsidRPr="00DB319B">
        <w:rPr>
          <w:rFonts w:ascii="Arial" w:eastAsia="Times New Roman" w:hAnsi="Arial" w:cs="Arial"/>
          <w:color w:val="FF0000"/>
          <w:szCs w:val="24"/>
        </w:rPr>
        <w:t>18,916 (47.4%)</w:t>
      </w:r>
    </w:p>
    <w:p w:rsidR="00C42E96" w:rsidRPr="005A192A" w:rsidRDefault="00C42E96" w:rsidP="00C42E96">
      <w:pPr>
        <w:pStyle w:val="ListParagraph"/>
        <w:numPr>
          <w:ilvl w:val="0"/>
          <w:numId w:val="21"/>
        </w:numPr>
        <w:rPr>
          <w:b/>
        </w:rPr>
      </w:pPr>
      <w:r w:rsidRPr="005A192A">
        <w:rPr>
          <w:b/>
        </w:rPr>
        <w:t>Caucasian Population: round to nearest thousand: 19,000</w:t>
      </w:r>
      <w:r>
        <w:rPr>
          <w:b/>
        </w:rPr>
        <w:t xml:space="preserve">: </w:t>
      </w:r>
      <w:r w:rsidRPr="00DB319B">
        <w:rPr>
          <w:rFonts w:ascii="Arial" w:eastAsia="Times New Roman" w:hAnsi="Arial" w:cs="Arial"/>
          <w:color w:val="FF0000"/>
          <w:szCs w:val="24"/>
        </w:rPr>
        <w:t>18,790 (47.1%)</w:t>
      </w:r>
    </w:p>
    <w:p w:rsidR="00C42E96" w:rsidRPr="005A192A" w:rsidRDefault="00C42E96" w:rsidP="00C42E96">
      <w:pPr>
        <w:pStyle w:val="ListParagraph"/>
        <w:numPr>
          <w:ilvl w:val="0"/>
          <w:numId w:val="21"/>
        </w:numPr>
        <w:rPr>
          <w:b/>
        </w:rPr>
      </w:pPr>
      <w:r w:rsidRPr="005A192A">
        <w:rPr>
          <w:b/>
        </w:rPr>
        <w:t xml:space="preserve">Asian Population in Holyoke: round to nearest hundred: 400: </w:t>
      </w:r>
      <w:r w:rsidRPr="005A192A">
        <w:rPr>
          <w:rFonts w:ascii="Arial" w:eastAsia="Times New Roman" w:hAnsi="Arial" w:cs="Arial"/>
          <w:color w:val="FF0000"/>
          <w:szCs w:val="24"/>
        </w:rPr>
        <w:t>383 (1.0%)</w:t>
      </w:r>
    </w:p>
    <w:p w:rsidR="00C42E96" w:rsidRPr="005A192A" w:rsidRDefault="00C42E96" w:rsidP="00C42E96">
      <w:pPr>
        <w:pStyle w:val="ListParagraph"/>
        <w:numPr>
          <w:ilvl w:val="0"/>
          <w:numId w:val="21"/>
        </w:numPr>
      </w:pPr>
      <w:r w:rsidRPr="005A192A">
        <w:rPr>
          <w:b/>
        </w:rPr>
        <w:t>African American Population in Holyoke: round to nearest hundred: 1,400</w:t>
      </w:r>
      <w:r>
        <w:rPr>
          <w:b/>
        </w:rPr>
        <w:t xml:space="preserve">: </w:t>
      </w:r>
      <w:r w:rsidRPr="00DB319B">
        <w:rPr>
          <w:rFonts w:ascii="Arial" w:eastAsia="Times New Roman" w:hAnsi="Arial" w:cs="Arial"/>
          <w:color w:val="FF0000"/>
          <w:szCs w:val="24"/>
        </w:rPr>
        <w:t>1,367 (3.4%)</w:t>
      </w:r>
    </w:p>
    <w:p w:rsidR="00C42E96" w:rsidRPr="00DB319B" w:rsidRDefault="00C42E96" w:rsidP="00C42E96">
      <w:pPr>
        <w:pStyle w:val="ListParagraph"/>
        <w:numPr>
          <w:ilvl w:val="0"/>
          <w:numId w:val="21"/>
        </w:numPr>
      </w:pPr>
      <w:r w:rsidRPr="005A192A">
        <w:rPr>
          <w:b/>
        </w:rPr>
        <w:t xml:space="preserve">Two or more races: round to nearest 10: 240: </w:t>
      </w:r>
      <w:r w:rsidRPr="005A192A">
        <w:rPr>
          <w:rFonts w:ascii="Arial" w:eastAsia="Times New Roman" w:hAnsi="Arial" w:cs="Arial"/>
          <w:color w:val="FF0000"/>
          <w:szCs w:val="24"/>
        </w:rPr>
        <w:t>242 (0.6%)</w:t>
      </w:r>
    </w:p>
    <w:p w:rsidR="00C42E96" w:rsidRPr="00DB319B" w:rsidRDefault="00C42E96" w:rsidP="00C42E96">
      <w:pPr>
        <w:pStyle w:val="ListParagraph"/>
        <w:numPr>
          <w:ilvl w:val="0"/>
          <w:numId w:val="21"/>
        </w:numPr>
      </w:pPr>
      <w:r w:rsidRPr="005A192A">
        <w:rPr>
          <w:b/>
        </w:rPr>
        <w:t>American Indian alone: round to nearest hundred: 100</w:t>
      </w:r>
      <w:r>
        <w:rPr>
          <w:b/>
        </w:rPr>
        <w:t xml:space="preserve">: </w:t>
      </w:r>
      <w:r w:rsidRPr="00DB319B">
        <w:rPr>
          <w:rFonts w:ascii="Arial" w:eastAsia="Times New Roman" w:hAnsi="Arial" w:cs="Arial"/>
          <w:color w:val="FF0000"/>
          <w:szCs w:val="24"/>
        </w:rPr>
        <w:t>107 (0.3%)</w:t>
      </w:r>
    </w:p>
    <w:p w:rsidR="00B353A5" w:rsidRPr="00B353A5" w:rsidRDefault="00C42E96" w:rsidP="000032EF">
      <w:pPr>
        <w:pStyle w:val="ListParagraph"/>
        <w:numPr>
          <w:ilvl w:val="0"/>
          <w:numId w:val="21"/>
        </w:numPr>
      </w:pPr>
      <w:r w:rsidRPr="005A192A">
        <w:rPr>
          <w:b/>
        </w:rPr>
        <w:t>Other race alone: round to nearest 10: 90</w:t>
      </w:r>
      <w:r>
        <w:rPr>
          <w:b/>
        </w:rPr>
        <w:t xml:space="preserve">: </w:t>
      </w:r>
      <w:r w:rsidRPr="00DB319B">
        <w:rPr>
          <w:rFonts w:ascii="Arial" w:eastAsia="Times New Roman" w:hAnsi="Arial" w:cs="Arial"/>
          <w:color w:val="FF0000"/>
          <w:szCs w:val="24"/>
        </w:rPr>
        <w:t>92 (0.2%)</w:t>
      </w:r>
    </w:p>
    <w:p w:rsidR="00B353A5" w:rsidRPr="00B353A5" w:rsidRDefault="00B353A5" w:rsidP="00B353A5">
      <w:pPr>
        <w:pStyle w:val="ListParagraph"/>
      </w:pPr>
    </w:p>
    <w:p w:rsidR="00F402A6" w:rsidRPr="00C36E1A" w:rsidRDefault="00396B7D" w:rsidP="00B353A5">
      <w:r w:rsidRPr="00C36E1A">
        <w:rPr>
          <w:b/>
          <w:szCs w:val="24"/>
        </w:rPr>
        <w:t xml:space="preserve">Activity </w:t>
      </w:r>
      <w:r w:rsidR="00C36E1A">
        <w:rPr>
          <w:b/>
          <w:szCs w:val="24"/>
        </w:rPr>
        <w:t>4</w:t>
      </w:r>
      <w:r w:rsidR="00F402A6" w:rsidRPr="00C36E1A">
        <w:rPr>
          <w:b/>
          <w:szCs w:val="24"/>
        </w:rPr>
        <w:t xml:space="preserve">: </w:t>
      </w:r>
      <w:r w:rsidR="00C36E1A" w:rsidRPr="00C36E1A">
        <w:rPr>
          <w:b/>
          <w:szCs w:val="24"/>
        </w:rPr>
        <w:t>Data Analysis and Interp</w:t>
      </w:r>
      <w:r w:rsidR="00C36E1A">
        <w:rPr>
          <w:b/>
          <w:szCs w:val="24"/>
        </w:rPr>
        <w:t>r</w:t>
      </w:r>
      <w:r w:rsidR="00C36E1A" w:rsidRPr="00C36E1A">
        <w:rPr>
          <w:b/>
          <w:szCs w:val="24"/>
        </w:rPr>
        <w:t>etation</w:t>
      </w:r>
    </w:p>
    <w:p w:rsidR="00C36E1A" w:rsidRDefault="00396B7D" w:rsidP="00396B7D">
      <w:pPr>
        <w:rPr>
          <w:b/>
        </w:rPr>
      </w:pPr>
      <w:r w:rsidRPr="00396B7D">
        <w:rPr>
          <w:b/>
        </w:rPr>
        <w:t xml:space="preserve">Once </w:t>
      </w:r>
      <w:r w:rsidR="002C2FE4">
        <w:rPr>
          <w:b/>
        </w:rPr>
        <w:t xml:space="preserve">the </w:t>
      </w:r>
      <w:r w:rsidRPr="00396B7D">
        <w:rPr>
          <w:b/>
        </w:rPr>
        <w:t xml:space="preserve">data </w:t>
      </w:r>
      <w:r w:rsidR="002C2FE4">
        <w:rPr>
          <w:b/>
        </w:rPr>
        <w:t>model</w:t>
      </w:r>
      <w:r w:rsidR="002C1514">
        <w:rPr>
          <w:b/>
        </w:rPr>
        <w:t>s</w:t>
      </w:r>
      <w:r w:rsidR="002C2FE4">
        <w:rPr>
          <w:b/>
        </w:rPr>
        <w:t xml:space="preserve"> </w:t>
      </w:r>
      <w:r w:rsidR="002C1514">
        <w:rPr>
          <w:b/>
        </w:rPr>
        <w:t>are</w:t>
      </w:r>
      <w:r w:rsidRPr="00396B7D">
        <w:rPr>
          <w:b/>
        </w:rPr>
        <w:t xml:space="preserve"> created with rice, students are invited to interpret </w:t>
      </w:r>
      <w:r>
        <w:rPr>
          <w:b/>
        </w:rPr>
        <w:t xml:space="preserve">the </w:t>
      </w:r>
      <w:r w:rsidRPr="00396B7D">
        <w:rPr>
          <w:b/>
        </w:rPr>
        <w:t>data</w:t>
      </w:r>
      <w:r>
        <w:rPr>
          <w:b/>
        </w:rPr>
        <w:t xml:space="preserve"> and draw meaning from the activity</w:t>
      </w:r>
      <w:r w:rsidR="00C36E1A">
        <w:rPr>
          <w:b/>
        </w:rPr>
        <w:t>.</w:t>
      </w:r>
    </w:p>
    <w:p w:rsidR="00396B7D" w:rsidRPr="00C36E1A" w:rsidRDefault="00396B7D" w:rsidP="00396B7D">
      <w:pPr>
        <w:rPr>
          <w:b/>
        </w:rPr>
      </w:pPr>
      <w:r>
        <w:rPr>
          <w:b/>
        </w:rPr>
        <w:t>Questions for Discussion:</w:t>
      </w:r>
      <w:r w:rsidR="00C36E1A">
        <w:rPr>
          <w:b/>
        </w:rPr>
        <w:t xml:space="preserve"> </w:t>
      </w:r>
      <w:r>
        <w:t xml:space="preserve">For all questions, </w:t>
      </w:r>
      <w:r w:rsidR="002C1514">
        <w:t>encourage</w:t>
      </w:r>
      <w:r>
        <w:t xml:space="preserve"> stu</w:t>
      </w:r>
      <w:r w:rsidR="00C36E1A">
        <w:t>dent to explain their reasoning.</w:t>
      </w:r>
    </w:p>
    <w:p w:rsidR="002C2FE4" w:rsidRDefault="002C2FE4" w:rsidP="00396B7D">
      <w:pPr>
        <w:pStyle w:val="ListParagraph"/>
        <w:numPr>
          <w:ilvl w:val="0"/>
          <w:numId w:val="25"/>
        </w:numPr>
      </w:pPr>
      <w:r>
        <w:t>Describe what you see when you look at the data models. Which mounds of rice were similar? Which were different?</w:t>
      </w:r>
    </w:p>
    <w:p w:rsidR="00B52DA7" w:rsidRDefault="00B52DA7" w:rsidP="00396B7D">
      <w:pPr>
        <w:pStyle w:val="ListParagraph"/>
        <w:numPr>
          <w:ilvl w:val="0"/>
          <w:numId w:val="25"/>
        </w:numPr>
      </w:pPr>
      <w:r>
        <w:t xml:space="preserve">Can you use any math words to describe the relationships you see? </w:t>
      </w:r>
    </w:p>
    <w:p w:rsidR="00396B7D" w:rsidRDefault="00396B7D" w:rsidP="00396B7D">
      <w:pPr>
        <w:pStyle w:val="ListParagraph"/>
        <w:numPr>
          <w:ilvl w:val="0"/>
          <w:numId w:val="25"/>
        </w:numPr>
      </w:pPr>
      <w:r w:rsidRPr="00396B7D">
        <w:t xml:space="preserve">What conclusions </w:t>
      </w:r>
      <w:r w:rsidR="00B52DA7">
        <w:t>would</w:t>
      </w:r>
      <w:r w:rsidRPr="00396B7D">
        <w:t xml:space="preserve"> you draw from </w:t>
      </w:r>
      <w:r>
        <w:t xml:space="preserve">the </w:t>
      </w:r>
      <w:r w:rsidRPr="00396B7D">
        <w:t>data</w:t>
      </w:r>
      <w:r w:rsidR="00B52DA7">
        <w:t>? What does it tell you</w:t>
      </w:r>
      <w:r>
        <w:t>?</w:t>
      </w:r>
      <w:r w:rsidR="00B52DA7">
        <w:t xml:space="preserve"> Why do you think that?</w:t>
      </w:r>
    </w:p>
    <w:p w:rsidR="00396B7D" w:rsidRPr="00396B7D" w:rsidRDefault="00396B7D" w:rsidP="00396B7D">
      <w:pPr>
        <w:pStyle w:val="ListParagraph"/>
        <w:numPr>
          <w:ilvl w:val="0"/>
          <w:numId w:val="25"/>
        </w:numPr>
      </w:pPr>
      <w:r w:rsidRPr="00396B7D">
        <w:t>What inferences can you make from data</w:t>
      </w:r>
      <w:r>
        <w:t xml:space="preserve">? </w:t>
      </w:r>
      <w:r w:rsidR="00B52DA7">
        <w:t>Please explain your thinking.</w:t>
      </w:r>
    </w:p>
    <w:p w:rsidR="00396B7D" w:rsidRPr="00396B7D" w:rsidRDefault="00396B7D" w:rsidP="00396B7D">
      <w:pPr>
        <w:pStyle w:val="ListParagraph"/>
        <w:numPr>
          <w:ilvl w:val="0"/>
          <w:numId w:val="25"/>
        </w:numPr>
      </w:pPr>
      <w:r w:rsidRPr="00396B7D">
        <w:t>What pr</w:t>
      </w:r>
      <w:r w:rsidR="002C2FE4">
        <w:t>edictions can you make</w:t>
      </w:r>
      <w:r>
        <w:t>?</w:t>
      </w:r>
      <w:r w:rsidR="00B52DA7">
        <w:t xml:space="preserve"> Why?</w:t>
      </w:r>
    </w:p>
    <w:p w:rsidR="00396B7D" w:rsidRPr="00396B7D" w:rsidRDefault="00B52DA7" w:rsidP="00396B7D">
      <w:pPr>
        <w:pStyle w:val="ListParagraph"/>
        <w:numPr>
          <w:ilvl w:val="0"/>
          <w:numId w:val="25"/>
        </w:numPr>
      </w:pPr>
      <w:r>
        <w:t>How does what you see compare to what you thought before creating the models?</w:t>
      </w:r>
    </w:p>
    <w:p w:rsidR="00396B7D" w:rsidRPr="00396B7D" w:rsidRDefault="00396B7D" w:rsidP="00396B7D">
      <w:pPr>
        <w:pStyle w:val="ListParagraph"/>
        <w:numPr>
          <w:ilvl w:val="0"/>
          <w:numId w:val="25"/>
        </w:numPr>
      </w:pPr>
      <w:r>
        <w:t>Invite students to s</w:t>
      </w:r>
      <w:r w:rsidRPr="00396B7D">
        <w:t xml:space="preserve">ummarize </w:t>
      </w:r>
      <w:r>
        <w:t xml:space="preserve">the </w:t>
      </w:r>
      <w:r w:rsidR="00B52DA7">
        <w:t>activity. What do they think it was about? Can they think of other areas where a similar technique would help them understand numbers?</w:t>
      </w:r>
    </w:p>
    <w:p w:rsidR="00B52DA7" w:rsidRDefault="00B52DA7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396B7D" w:rsidRPr="00C36E1A" w:rsidRDefault="00C36E1A" w:rsidP="00396B7D">
      <w:pPr>
        <w:rPr>
          <w:b/>
          <w:szCs w:val="24"/>
        </w:rPr>
      </w:pPr>
      <w:r w:rsidRPr="00C36E1A">
        <w:rPr>
          <w:b/>
          <w:szCs w:val="24"/>
        </w:rPr>
        <w:lastRenderedPageBreak/>
        <w:t>Activity 5</w:t>
      </w:r>
      <w:r>
        <w:rPr>
          <w:b/>
          <w:szCs w:val="24"/>
        </w:rPr>
        <w:t>: Representing the Data with Graphs</w:t>
      </w:r>
    </w:p>
    <w:p w:rsidR="00671326" w:rsidRPr="00671326" w:rsidRDefault="00B353A5" w:rsidP="00C36E1A">
      <w:pPr>
        <w:pStyle w:val="indentLevelOne"/>
      </w:pPr>
      <w:r>
        <w:t>Bar graph</w:t>
      </w:r>
      <w:r w:rsidR="00671326" w:rsidRPr="00671326">
        <w:t>:</w:t>
      </w:r>
    </w:p>
    <w:p w:rsidR="00396B7D" w:rsidRDefault="00671326" w:rsidP="00C36E1A">
      <w:pPr>
        <w:pStyle w:val="indentLevelTwo"/>
      </w:pPr>
      <w:r>
        <w:t xml:space="preserve">After students </w:t>
      </w:r>
      <w:r w:rsidR="003B75B4">
        <w:t xml:space="preserve">create and analyze </w:t>
      </w:r>
      <w:r w:rsidR="00B52DA7">
        <w:t xml:space="preserve">the </w:t>
      </w:r>
      <w:r w:rsidR="003B75B4">
        <w:t xml:space="preserve">data </w:t>
      </w:r>
      <w:r w:rsidR="00B52DA7">
        <w:t>using</w:t>
      </w:r>
      <w:r w:rsidR="003B75B4">
        <w:t xml:space="preserve"> rice and </w:t>
      </w:r>
      <w:r w:rsidR="00B52DA7">
        <w:t>discuss the</w:t>
      </w:r>
      <w:r>
        <w:t xml:space="preserve"> critical thinking questions abou</w:t>
      </w:r>
      <w:r w:rsidR="00B52DA7">
        <w:t xml:space="preserve">t their findings, they can </w:t>
      </w:r>
      <w:r>
        <w:t xml:space="preserve">turn their three-dimensional data into </w:t>
      </w:r>
      <w:r w:rsidR="003B75B4">
        <w:t xml:space="preserve">2-D </w:t>
      </w:r>
      <w:r w:rsidR="00B353A5">
        <w:t>bar graph</w:t>
      </w:r>
      <w:r w:rsidR="00991B46">
        <w:t>s</w:t>
      </w:r>
      <w:r>
        <w:t>. This exercise helps students understand that data can be represented in multip</w:t>
      </w:r>
      <w:r w:rsidR="003B75B4">
        <w:t xml:space="preserve">le formats, </w:t>
      </w:r>
      <w:r w:rsidR="00B52DA7">
        <w:t>but each format still describes</w:t>
      </w:r>
      <w:r>
        <w:t xml:space="preserve"> the same information. </w:t>
      </w:r>
    </w:p>
    <w:p w:rsidR="00991B46" w:rsidRPr="00991B46" w:rsidRDefault="003B75B4" w:rsidP="00FD3D51">
      <w:pPr>
        <w:rPr>
          <w:b/>
        </w:rPr>
      </w:pPr>
      <w:r w:rsidRPr="00991B46">
        <w:rPr>
          <w:b/>
        </w:rPr>
        <w:t xml:space="preserve">Materials: </w:t>
      </w:r>
    </w:p>
    <w:p w:rsidR="00671326" w:rsidRDefault="00991B46" w:rsidP="00991B46">
      <w:pPr>
        <w:ind w:firstLine="720"/>
      </w:pPr>
      <w:r>
        <w:t>P</w:t>
      </w:r>
      <w:r w:rsidR="003B75B4">
        <w:t>encil</w:t>
      </w:r>
      <w:r w:rsidR="00671326">
        <w:t>,</w:t>
      </w:r>
      <w:r w:rsidR="003B75B4">
        <w:t xml:space="preserve"> colored pencils, graph paper and ruler.</w:t>
      </w:r>
    </w:p>
    <w:p w:rsidR="002029CA" w:rsidRDefault="003B75B4" w:rsidP="00C36E1A">
      <w:pPr>
        <w:pStyle w:val="indentLevelOne"/>
      </w:pPr>
      <w:r w:rsidRPr="00374EAE">
        <w:t>Step 1:</w:t>
      </w:r>
      <w:r>
        <w:t xml:space="preserve"> </w:t>
      </w:r>
      <w:r w:rsidR="002029CA">
        <w:t>Hand out graph paper, rulers, colored pencils and pencils.</w:t>
      </w:r>
    </w:p>
    <w:p w:rsidR="003B75B4" w:rsidRDefault="002029CA" w:rsidP="00C36E1A">
      <w:pPr>
        <w:pStyle w:val="indentLevelOne"/>
      </w:pPr>
      <w:r w:rsidRPr="002029CA">
        <w:t xml:space="preserve">Step 2: </w:t>
      </w:r>
      <w:r w:rsidR="00C36E1A">
        <w:t xml:space="preserve">X and Y axis. </w:t>
      </w:r>
      <w:r w:rsidR="00C36E1A" w:rsidRPr="00C36E1A">
        <w:rPr>
          <w:b w:val="0"/>
        </w:rPr>
        <w:t>I</w:t>
      </w:r>
      <w:r w:rsidRPr="00C36E1A">
        <w:rPr>
          <w:b w:val="0"/>
        </w:rPr>
        <w:t>nvite students to create an X and Y</w:t>
      </w:r>
      <w:r w:rsidR="003B75B4" w:rsidRPr="00C36E1A">
        <w:rPr>
          <w:b w:val="0"/>
        </w:rPr>
        <w:t xml:space="preserve"> axis on their graph paper. I use the phrase</w:t>
      </w:r>
      <w:r w:rsidR="00C36E1A" w:rsidRPr="00C36E1A">
        <w:rPr>
          <w:b w:val="0"/>
        </w:rPr>
        <w:t>:</w:t>
      </w:r>
      <w:r w:rsidR="003B75B4" w:rsidRPr="00C36E1A">
        <w:rPr>
          <w:b w:val="0"/>
        </w:rPr>
        <w:t xml:space="preserve"> </w:t>
      </w:r>
      <w:r w:rsidR="00991B46" w:rsidRPr="00C36E1A">
        <w:rPr>
          <w:b w:val="0"/>
        </w:rPr>
        <w:t xml:space="preserve"> </w:t>
      </w:r>
      <w:r w:rsidR="003B75B4" w:rsidRPr="00C36E1A">
        <w:t>“Y to the Sky”</w:t>
      </w:r>
      <w:r w:rsidR="00991B46" w:rsidRPr="00C36E1A">
        <w:rPr>
          <w:b w:val="0"/>
        </w:rPr>
        <w:t xml:space="preserve"> to help students</w:t>
      </w:r>
      <w:r w:rsidRPr="00C36E1A">
        <w:rPr>
          <w:b w:val="0"/>
        </w:rPr>
        <w:t xml:space="preserve"> remember </w:t>
      </w:r>
      <w:r w:rsidR="003B75B4" w:rsidRPr="00C36E1A">
        <w:rPr>
          <w:b w:val="0"/>
        </w:rPr>
        <w:t xml:space="preserve">Y is </w:t>
      </w:r>
      <w:r w:rsidR="00991B46" w:rsidRPr="00C36E1A">
        <w:rPr>
          <w:b w:val="0"/>
        </w:rPr>
        <w:t xml:space="preserve">on </w:t>
      </w:r>
      <w:r w:rsidR="003B75B4" w:rsidRPr="00C36E1A">
        <w:rPr>
          <w:b w:val="0"/>
        </w:rPr>
        <w:t xml:space="preserve">the vertical </w:t>
      </w:r>
      <w:r w:rsidR="00991B46" w:rsidRPr="00C36E1A">
        <w:rPr>
          <w:b w:val="0"/>
        </w:rPr>
        <w:t>axis and X is</w:t>
      </w:r>
      <w:r w:rsidR="003B75B4" w:rsidRPr="00C36E1A">
        <w:rPr>
          <w:b w:val="0"/>
        </w:rPr>
        <w:t xml:space="preserve"> </w:t>
      </w:r>
      <w:r w:rsidR="00991B46" w:rsidRPr="00C36E1A">
        <w:rPr>
          <w:b w:val="0"/>
        </w:rPr>
        <w:t xml:space="preserve">on the </w:t>
      </w:r>
      <w:r w:rsidR="003B75B4" w:rsidRPr="00C36E1A">
        <w:rPr>
          <w:b w:val="0"/>
        </w:rPr>
        <w:t xml:space="preserve">horizontal. </w:t>
      </w:r>
    </w:p>
    <w:p w:rsidR="003B75B4" w:rsidRDefault="00C36E1A" w:rsidP="00C36E1A">
      <w:pPr>
        <w:pStyle w:val="indentLevelOne"/>
      </w:pPr>
      <w:r>
        <w:t>Step 3</w:t>
      </w:r>
      <w:r w:rsidR="003B75B4" w:rsidRPr="00374EAE">
        <w:t>:</w:t>
      </w:r>
      <w:r w:rsidR="00687E28">
        <w:t xml:space="preserve"> C</w:t>
      </w:r>
      <w:r w:rsidR="003B75B4">
        <w:t>reate a numb</w:t>
      </w:r>
      <w:r w:rsidR="00687E28">
        <w:t>er scale on the Y axis going up in increments of a hundred.</w:t>
      </w:r>
    </w:p>
    <w:p w:rsidR="00374EAE" w:rsidRDefault="00C36E1A" w:rsidP="00FD3D51">
      <w:r>
        <w:rPr>
          <w:b/>
        </w:rPr>
        <w:t>Step 4</w:t>
      </w:r>
      <w:r w:rsidR="003B75B4" w:rsidRPr="00374EAE">
        <w:rPr>
          <w:b/>
        </w:rPr>
        <w:t>:</w:t>
      </w:r>
      <w:r w:rsidR="00687E28">
        <w:t xml:space="preserve"> C</w:t>
      </w:r>
      <w:r w:rsidR="003B75B4">
        <w:t xml:space="preserve">reate the </w:t>
      </w:r>
      <w:r w:rsidR="00687E28">
        <w:t>X</w:t>
      </w:r>
      <w:r w:rsidR="003B75B4">
        <w:t xml:space="preserve"> axis charts to include the ethnici</w:t>
      </w:r>
      <w:r>
        <w:t>ty data from the rice exercise.</w:t>
      </w:r>
      <w:r w:rsidR="00687E28">
        <w:t xml:space="preserve"> </w:t>
      </w:r>
      <w:r w:rsidR="00B52DA7">
        <w:t>My</w:t>
      </w:r>
      <w:r w:rsidR="003B75B4">
        <w:t xml:space="preserve"> categories</w:t>
      </w:r>
      <w:r w:rsidR="00B52DA7">
        <w:t xml:space="preserve"> would</w:t>
      </w:r>
      <w:r w:rsidR="00374EAE">
        <w:t xml:space="preserve"> include: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374EAE" w:rsidTr="00374EAE">
        <w:tc>
          <w:tcPr>
            <w:tcW w:w="1368" w:type="dxa"/>
          </w:tcPr>
          <w:p w:rsidR="00374EAE" w:rsidRDefault="00374EAE" w:rsidP="00FD3D51">
            <w:r>
              <w:t>Hispanic</w:t>
            </w:r>
          </w:p>
        </w:tc>
        <w:tc>
          <w:tcPr>
            <w:tcW w:w="1368" w:type="dxa"/>
          </w:tcPr>
          <w:p w:rsidR="00374EAE" w:rsidRDefault="00374EAE" w:rsidP="00FD3D51">
            <w:r>
              <w:t>Caucasian</w:t>
            </w:r>
          </w:p>
        </w:tc>
        <w:tc>
          <w:tcPr>
            <w:tcW w:w="1368" w:type="dxa"/>
          </w:tcPr>
          <w:p w:rsidR="00374EAE" w:rsidRDefault="00374EAE" w:rsidP="00FD3D51">
            <w:r>
              <w:t>African American</w:t>
            </w:r>
          </w:p>
        </w:tc>
        <w:tc>
          <w:tcPr>
            <w:tcW w:w="1368" w:type="dxa"/>
          </w:tcPr>
          <w:p w:rsidR="00374EAE" w:rsidRDefault="00374EAE" w:rsidP="00FD3D51">
            <w:r>
              <w:t>Asian</w:t>
            </w:r>
          </w:p>
        </w:tc>
        <w:tc>
          <w:tcPr>
            <w:tcW w:w="1368" w:type="dxa"/>
          </w:tcPr>
          <w:p w:rsidR="00374EAE" w:rsidRDefault="00374EAE" w:rsidP="00FD3D51">
            <w:r>
              <w:t>American Indian</w:t>
            </w:r>
          </w:p>
        </w:tc>
        <w:tc>
          <w:tcPr>
            <w:tcW w:w="1368" w:type="dxa"/>
          </w:tcPr>
          <w:p w:rsidR="00374EAE" w:rsidRDefault="00374EAE" w:rsidP="00FD3D51">
            <w:r>
              <w:t>Two or more races</w:t>
            </w:r>
          </w:p>
        </w:tc>
        <w:tc>
          <w:tcPr>
            <w:tcW w:w="1368" w:type="dxa"/>
          </w:tcPr>
          <w:p w:rsidR="00374EAE" w:rsidRDefault="00374EAE" w:rsidP="00FD3D51">
            <w:r>
              <w:t>Other race alone</w:t>
            </w:r>
          </w:p>
        </w:tc>
      </w:tr>
      <w:tr w:rsidR="00374EAE" w:rsidTr="00374EAE">
        <w:tc>
          <w:tcPr>
            <w:tcW w:w="1368" w:type="dxa"/>
          </w:tcPr>
          <w:p w:rsidR="00374EAE" w:rsidRDefault="00374EAE" w:rsidP="00FD3D51">
            <w:r>
              <w:t>19,000</w:t>
            </w:r>
          </w:p>
        </w:tc>
        <w:tc>
          <w:tcPr>
            <w:tcW w:w="1368" w:type="dxa"/>
          </w:tcPr>
          <w:p w:rsidR="00374EAE" w:rsidRDefault="00374EAE" w:rsidP="00FD3D51">
            <w:r>
              <w:t>19,000</w:t>
            </w:r>
          </w:p>
        </w:tc>
        <w:tc>
          <w:tcPr>
            <w:tcW w:w="1368" w:type="dxa"/>
          </w:tcPr>
          <w:p w:rsidR="00374EAE" w:rsidRDefault="00374EAE" w:rsidP="00FD3D51">
            <w:r>
              <w:t>1,400</w:t>
            </w:r>
          </w:p>
        </w:tc>
        <w:tc>
          <w:tcPr>
            <w:tcW w:w="1368" w:type="dxa"/>
          </w:tcPr>
          <w:p w:rsidR="00374EAE" w:rsidRDefault="00374EAE" w:rsidP="00FD3D51">
            <w:r>
              <w:t>400</w:t>
            </w:r>
          </w:p>
        </w:tc>
        <w:tc>
          <w:tcPr>
            <w:tcW w:w="1368" w:type="dxa"/>
          </w:tcPr>
          <w:p w:rsidR="00374EAE" w:rsidRDefault="00374EAE" w:rsidP="00FD3D51">
            <w:r>
              <w:t>100</w:t>
            </w:r>
          </w:p>
        </w:tc>
        <w:tc>
          <w:tcPr>
            <w:tcW w:w="1368" w:type="dxa"/>
          </w:tcPr>
          <w:p w:rsidR="00374EAE" w:rsidRDefault="00374EAE" w:rsidP="00FD3D51">
            <w:r>
              <w:t>240</w:t>
            </w:r>
          </w:p>
        </w:tc>
        <w:tc>
          <w:tcPr>
            <w:tcW w:w="1368" w:type="dxa"/>
          </w:tcPr>
          <w:p w:rsidR="00374EAE" w:rsidRDefault="00374EAE" w:rsidP="00FD3D51">
            <w:r>
              <w:t>90</w:t>
            </w:r>
          </w:p>
        </w:tc>
      </w:tr>
    </w:tbl>
    <w:p w:rsidR="00374EAE" w:rsidRDefault="00374EAE" w:rsidP="00FD3D51"/>
    <w:p w:rsidR="00B353A5" w:rsidRPr="00B353A5" w:rsidRDefault="00687E28" w:rsidP="00FD3D51">
      <w:r>
        <w:t>Invite students to color in the</w:t>
      </w:r>
      <w:r w:rsidR="00374EAE">
        <w:t xml:space="preserve"> information </w:t>
      </w:r>
      <w:r>
        <w:t>on the X</w:t>
      </w:r>
      <w:r w:rsidR="00374EAE">
        <w:t xml:space="preserve"> axis (see above)</w:t>
      </w:r>
      <w:r w:rsidR="00B353A5">
        <w:t>.</w:t>
      </w:r>
    </w:p>
    <w:p w:rsidR="00B353A5" w:rsidRPr="00687E28" w:rsidRDefault="00C36E1A" w:rsidP="00FD3D51">
      <w:pPr>
        <w:rPr>
          <w:b/>
          <w:szCs w:val="24"/>
        </w:rPr>
      </w:pPr>
      <w:r>
        <w:rPr>
          <w:b/>
          <w:szCs w:val="24"/>
        </w:rPr>
        <w:t>Step 5</w:t>
      </w:r>
      <w:r w:rsidR="00687E28" w:rsidRPr="00687E28">
        <w:rPr>
          <w:b/>
          <w:szCs w:val="24"/>
        </w:rPr>
        <w:t>:</w:t>
      </w:r>
      <w:r>
        <w:rPr>
          <w:b/>
          <w:szCs w:val="24"/>
        </w:rPr>
        <w:t xml:space="preserve"> Questions and Connections</w:t>
      </w:r>
    </w:p>
    <w:p w:rsidR="00687E28" w:rsidRDefault="00687E28" w:rsidP="00FD3D51">
      <w:pPr>
        <w:rPr>
          <w:szCs w:val="24"/>
        </w:rPr>
      </w:pPr>
      <w:r>
        <w:rPr>
          <w:szCs w:val="24"/>
        </w:rPr>
        <w:t xml:space="preserve">Once students have created a bar graph using the ethnicity data, invite them to answer the </w:t>
      </w:r>
      <w:r w:rsidR="00CB3AFD">
        <w:rPr>
          <w:szCs w:val="24"/>
        </w:rPr>
        <w:t>following questions</w:t>
      </w:r>
      <w:r>
        <w:rPr>
          <w:szCs w:val="24"/>
        </w:rPr>
        <w:t>:</w:t>
      </w:r>
    </w:p>
    <w:p w:rsidR="00CB3AFD" w:rsidRDefault="00CB3AFD" w:rsidP="00CB3AFD">
      <w:pPr>
        <w:pStyle w:val="ListParagraph"/>
        <w:numPr>
          <w:ilvl w:val="0"/>
          <w:numId w:val="29"/>
        </w:numPr>
        <w:rPr>
          <w:szCs w:val="24"/>
        </w:rPr>
      </w:pPr>
      <w:r>
        <w:rPr>
          <w:szCs w:val="24"/>
        </w:rPr>
        <w:t xml:space="preserve">Describe what you see when you look at the bar graph and </w:t>
      </w:r>
      <w:r w:rsidR="00B52DA7">
        <w:rPr>
          <w:szCs w:val="24"/>
        </w:rPr>
        <w:t xml:space="preserve">the rice </w:t>
      </w:r>
      <w:r>
        <w:rPr>
          <w:szCs w:val="24"/>
        </w:rPr>
        <w:t>representation?</w:t>
      </w:r>
    </w:p>
    <w:p w:rsidR="00CB3AFD" w:rsidRDefault="00CB3AFD" w:rsidP="00CB3AFD">
      <w:pPr>
        <w:pStyle w:val="ListParagraph"/>
        <w:numPr>
          <w:ilvl w:val="0"/>
          <w:numId w:val="29"/>
        </w:numPr>
        <w:rPr>
          <w:szCs w:val="24"/>
        </w:rPr>
      </w:pPr>
      <w:r>
        <w:rPr>
          <w:szCs w:val="24"/>
        </w:rPr>
        <w:t>What do you notice?</w:t>
      </w:r>
    </w:p>
    <w:p w:rsidR="00CB3AFD" w:rsidRDefault="00CB3AFD" w:rsidP="00CB3AFD">
      <w:pPr>
        <w:pStyle w:val="ListParagraph"/>
        <w:numPr>
          <w:ilvl w:val="0"/>
          <w:numId w:val="29"/>
        </w:numPr>
        <w:rPr>
          <w:szCs w:val="24"/>
        </w:rPr>
      </w:pPr>
      <w:r>
        <w:rPr>
          <w:szCs w:val="24"/>
        </w:rPr>
        <w:t>Compare and contrast the two representation</w:t>
      </w:r>
      <w:r w:rsidR="001A214C">
        <w:rPr>
          <w:szCs w:val="24"/>
        </w:rPr>
        <w:t>s</w:t>
      </w:r>
      <w:r>
        <w:rPr>
          <w:szCs w:val="24"/>
        </w:rPr>
        <w:t xml:space="preserve"> of the data</w:t>
      </w:r>
      <w:r w:rsidR="002C1514">
        <w:rPr>
          <w:szCs w:val="24"/>
        </w:rPr>
        <w:t>.</w:t>
      </w:r>
    </w:p>
    <w:p w:rsidR="00CB3AFD" w:rsidRDefault="00CB3AFD" w:rsidP="00CB3AFD">
      <w:pPr>
        <w:pStyle w:val="ListParagraph"/>
        <w:numPr>
          <w:ilvl w:val="1"/>
          <w:numId w:val="29"/>
        </w:numPr>
        <w:rPr>
          <w:szCs w:val="24"/>
        </w:rPr>
      </w:pPr>
      <w:r>
        <w:rPr>
          <w:szCs w:val="24"/>
        </w:rPr>
        <w:t xml:space="preserve">Was one </w:t>
      </w:r>
      <w:r w:rsidR="00B52DA7">
        <w:rPr>
          <w:szCs w:val="24"/>
        </w:rPr>
        <w:t xml:space="preserve">representation </w:t>
      </w:r>
      <w:r>
        <w:rPr>
          <w:szCs w:val="24"/>
        </w:rPr>
        <w:t xml:space="preserve">of </w:t>
      </w:r>
      <w:r w:rsidR="00B52DA7">
        <w:rPr>
          <w:szCs w:val="24"/>
        </w:rPr>
        <w:t xml:space="preserve">the </w:t>
      </w:r>
      <w:r>
        <w:rPr>
          <w:szCs w:val="24"/>
        </w:rPr>
        <w:t>data easier to understand? Why?</w:t>
      </w:r>
    </w:p>
    <w:p w:rsidR="00CB3AFD" w:rsidRDefault="00CB3AFD" w:rsidP="00CB3AFD">
      <w:pPr>
        <w:pStyle w:val="ListParagraph"/>
        <w:numPr>
          <w:ilvl w:val="1"/>
          <w:numId w:val="29"/>
        </w:numPr>
        <w:rPr>
          <w:szCs w:val="24"/>
        </w:rPr>
      </w:pPr>
      <w:r>
        <w:rPr>
          <w:szCs w:val="24"/>
        </w:rPr>
        <w:t xml:space="preserve">Were you able to make </w:t>
      </w:r>
      <w:r w:rsidR="001A214C">
        <w:rPr>
          <w:szCs w:val="24"/>
        </w:rPr>
        <w:t>more</w:t>
      </w:r>
      <w:r w:rsidR="002C1514">
        <w:rPr>
          <w:szCs w:val="24"/>
        </w:rPr>
        <w:t>,</w:t>
      </w:r>
      <w:r w:rsidR="001A214C">
        <w:rPr>
          <w:szCs w:val="24"/>
        </w:rPr>
        <w:t xml:space="preserve"> </w:t>
      </w:r>
      <w:r w:rsidR="00B52DA7">
        <w:rPr>
          <w:szCs w:val="24"/>
        </w:rPr>
        <w:t xml:space="preserve">or different </w:t>
      </w:r>
      <w:r>
        <w:rPr>
          <w:szCs w:val="24"/>
        </w:rPr>
        <w:t xml:space="preserve">inferences from one </w:t>
      </w:r>
      <w:r w:rsidR="00B52DA7">
        <w:rPr>
          <w:szCs w:val="24"/>
        </w:rPr>
        <w:t>of the representations of the data</w:t>
      </w:r>
      <w:r w:rsidR="001A214C">
        <w:rPr>
          <w:szCs w:val="24"/>
        </w:rPr>
        <w:t xml:space="preserve">? </w:t>
      </w:r>
      <w:r w:rsidR="00B52DA7">
        <w:rPr>
          <w:szCs w:val="24"/>
        </w:rPr>
        <w:t>If yes, w</w:t>
      </w:r>
      <w:r>
        <w:rPr>
          <w:szCs w:val="24"/>
        </w:rPr>
        <w:t>hy</w:t>
      </w:r>
      <w:r w:rsidR="00B52DA7">
        <w:rPr>
          <w:szCs w:val="24"/>
        </w:rPr>
        <w:t xml:space="preserve"> do you think that was</w:t>
      </w:r>
      <w:r>
        <w:rPr>
          <w:szCs w:val="24"/>
        </w:rPr>
        <w:t>?</w:t>
      </w:r>
    </w:p>
    <w:p w:rsidR="00CB3AFD" w:rsidRDefault="00CB3AFD" w:rsidP="00FD3D51">
      <w:pPr>
        <w:rPr>
          <w:b/>
          <w:szCs w:val="24"/>
          <w:u w:val="single"/>
        </w:rPr>
      </w:pPr>
    </w:p>
    <w:p w:rsidR="00396B7D" w:rsidRPr="00B52DA7" w:rsidRDefault="00C36E1A" w:rsidP="00FD3D51">
      <w:pPr>
        <w:rPr>
          <w:b/>
          <w:szCs w:val="24"/>
        </w:rPr>
      </w:pPr>
      <w:r w:rsidRPr="00B52DA7">
        <w:rPr>
          <w:b/>
          <w:szCs w:val="24"/>
        </w:rPr>
        <w:lastRenderedPageBreak/>
        <w:t>Enhancement</w:t>
      </w:r>
      <w:r w:rsidR="00671326" w:rsidRPr="00B52DA7">
        <w:rPr>
          <w:b/>
          <w:szCs w:val="24"/>
        </w:rPr>
        <w:t xml:space="preserve"> Activity</w:t>
      </w:r>
      <w:r w:rsidR="00444A74" w:rsidRPr="00B52DA7">
        <w:rPr>
          <w:b/>
          <w:szCs w:val="24"/>
        </w:rPr>
        <w:t xml:space="preserve">: Vocabulary </w:t>
      </w:r>
      <w:r w:rsidR="00396B7D" w:rsidRPr="00B52DA7">
        <w:rPr>
          <w:b/>
          <w:szCs w:val="24"/>
        </w:rPr>
        <w:t>Word Wall</w:t>
      </w:r>
    </w:p>
    <w:p w:rsidR="00E52FCB" w:rsidRDefault="005F5FE9" w:rsidP="00FD3D51">
      <w:r w:rsidRPr="00CC2439">
        <w:t xml:space="preserve">Word wall: science </w:t>
      </w:r>
      <w:r w:rsidR="000032EF">
        <w:t xml:space="preserve">concepts and </w:t>
      </w:r>
      <w:r w:rsidRPr="00CC2439">
        <w:t>vocab</w:t>
      </w:r>
      <w:r w:rsidR="000032EF">
        <w:t>ulary</w:t>
      </w:r>
      <w:r w:rsidRPr="00CC2439">
        <w:t xml:space="preserve"> </w:t>
      </w:r>
      <w:r w:rsidR="000032EF">
        <w:t xml:space="preserve">in the Rice Project. Remind students that these </w:t>
      </w:r>
      <w:r w:rsidR="00671326">
        <w:t xml:space="preserve">words </w:t>
      </w:r>
      <w:r w:rsidR="000032EF">
        <w:t xml:space="preserve">will </w:t>
      </w:r>
      <w:r w:rsidR="00671326">
        <w:t xml:space="preserve">most likely appear </w:t>
      </w:r>
      <w:r w:rsidR="00E52FCB">
        <w:t>on the HiSET test</w:t>
      </w:r>
    </w:p>
    <w:p w:rsidR="00E52FCB" w:rsidRDefault="00E52FCB" w:rsidP="00FD3D51"/>
    <w:p w:rsidR="00E52FCB" w:rsidRDefault="00E52FCB" w:rsidP="00FD3D51">
      <w:pPr>
        <w:sectPr w:rsidR="00E52FCB" w:rsidSect="00E52FCB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D3D51" w:rsidRDefault="00FD3D51" w:rsidP="00E52FCB">
      <w:pPr>
        <w:pStyle w:val="ListParagraph"/>
        <w:numPr>
          <w:ilvl w:val="0"/>
          <w:numId w:val="30"/>
        </w:numPr>
        <w:spacing w:line="240" w:lineRule="auto"/>
      </w:pPr>
      <w:r>
        <w:lastRenderedPageBreak/>
        <w:t>Analysis</w:t>
      </w:r>
      <w:r w:rsidR="00E52FCB">
        <w:t>, Data Analysis, Statistical Analysis</w:t>
      </w:r>
    </w:p>
    <w:p w:rsidR="00FD3D51" w:rsidRDefault="00FD3D51" w:rsidP="00FD3D51">
      <w:pPr>
        <w:pStyle w:val="ListParagraph"/>
        <w:numPr>
          <w:ilvl w:val="0"/>
          <w:numId w:val="23"/>
        </w:numPr>
        <w:spacing w:line="240" w:lineRule="auto"/>
      </w:pPr>
      <w:r>
        <w:t>Visual representation</w:t>
      </w:r>
    </w:p>
    <w:p w:rsidR="00FD3D51" w:rsidRDefault="00FD3D51" w:rsidP="00FD3D51">
      <w:pPr>
        <w:pStyle w:val="ListParagraph"/>
        <w:numPr>
          <w:ilvl w:val="0"/>
          <w:numId w:val="23"/>
        </w:numPr>
        <w:spacing w:line="240" w:lineRule="auto"/>
      </w:pPr>
      <w:r>
        <w:t>Interpretation</w:t>
      </w:r>
      <w:r w:rsidR="00E52FCB">
        <w:t>, Interpretation of Data</w:t>
      </w:r>
    </w:p>
    <w:p w:rsidR="00FD3D51" w:rsidRDefault="00FD3D51" w:rsidP="00FD3D51">
      <w:pPr>
        <w:pStyle w:val="ListParagraph"/>
        <w:numPr>
          <w:ilvl w:val="0"/>
          <w:numId w:val="23"/>
        </w:numPr>
        <w:spacing w:line="240" w:lineRule="auto"/>
      </w:pPr>
      <w:r>
        <w:t>Inference</w:t>
      </w:r>
    </w:p>
    <w:p w:rsidR="00FD3D51" w:rsidRDefault="00FD3D51" w:rsidP="00FD3D51">
      <w:pPr>
        <w:pStyle w:val="ListParagraph"/>
        <w:numPr>
          <w:ilvl w:val="0"/>
          <w:numId w:val="23"/>
        </w:numPr>
        <w:spacing w:line="240" w:lineRule="auto"/>
      </w:pPr>
      <w:r>
        <w:t>Conclusion</w:t>
      </w:r>
    </w:p>
    <w:p w:rsidR="00FD3D51" w:rsidRDefault="00E52FCB" w:rsidP="00FD3D51">
      <w:pPr>
        <w:pStyle w:val="ListParagraph"/>
        <w:numPr>
          <w:ilvl w:val="0"/>
          <w:numId w:val="23"/>
        </w:numPr>
        <w:spacing w:line="240" w:lineRule="auto"/>
      </w:pPr>
      <w:r>
        <w:t>Prediction</w:t>
      </w:r>
    </w:p>
    <w:p w:rsidR="00FD3D51" w:rsidRDefault="00FD3D51" w:rsidP="00FD3D51">
      <w:pPr>
        <w:pStyle w:val="ListParagraph"/>
        <w:numPr>
          <w:ilvl w:val="0"/>
          <w:numId w:val="23"/>
        </w:numPr>
        <w:spacing w:line="240" w:lineRule="auto"/>
      </w:pPr>
      <w:r>
        <w:t>Prior knowledge</w:t>
      </w:r>
    </w:p>
    <w:p w:rsidR="00E52FCB" w:rsidRDefault="00E52FCB" w:rsidP="00E52FCB">
      <w:pPr>
        <w:pStyle w:val="ListParagraph"/>
        <w:spacing w:line="240" w:lineRule="auto"/>
      </w:pPr>
    </w:p>
    <w:p w:rsidR="00FD3D51" w:rsidRDefault="00E52FCB" w:rsidP="00E52FCB">
      <w:pPr>
        <w:pStyle w:val="ListParagraph"/>
        <w:numPr>
          <w:ilvl w:val="0"/>
          <w:numId w:val="23"/>
        </w:numPr>
        <w:spacing w:line="240" w:lineRule="auto"/>
      </w:pPr>
      <w:r>
        <w:br w:type="column"/>
      </w:r>
      <w:r w:rsidR="00FD3D51">
        <w:lastRenderedPageBreak/>
        <w:t>Bar graph</w:t>
      </w:r>
    </w:p>
    <w:p w:rsidR="00FD3D51" w:rsidRDefault="00FD3D51" w:rsidP="00FD3D51">
      <w:pPr>
        <w:pStyle w:val="ListParagraph"/>
        <w:numPr>
          <w:ilvl w:val="0"/>
          <w:numId w:val="23"/>
        </w:numPr>
        <w:spacing w:line="240" w:lineRule="auto"/>
      </w:pPr>
      <w:r>
        <w:t>Pie chart</w:t>
      </w:r>
    </w:p>
    <w:p w:rsidR="00FD3D51" w:rsidRDefault="00FD3D51" w:rsidP="00FD3D51">
      <w:pPr>
        <w:pStyle w:val="ListParagraph"/>
        <w:numPr>
          <w:ilvl w:val="0"/>
          <w:numId w:val="23"/>
        </w:numPr>
        <w:spacing w:line="240" w:lineRule="auto"/>
      </w:pPr>
      <w:r>
        <w:t>Measurement</w:t>
      </w:r>
    </w:p>
    <w:p w:rsidR="00FD3D51" w:rsidRDefault="00FD3D51" w:rsidP="00FD3D51">
      <w:pPr>
        <w:pStyle w:val="ListParagraph"/>
        <w:numPr>
          <w:ilvl w:val="0"/>
          <w:numId w:val="23"/>
        </w:numPr>
        <w:spacing w:line="240" w:lineRule="auto"/>
      </w:pPr>
      <w:r>
        <w:t>Fraction</w:t>
      </w:r>
    </w:p>
    <w:p w:rsidR="00FD3D51" w:rsidRDefault="00FD3D51" w:rsidP="00FD3D51">
      <w:pPr>
        <w:pStyle w:val="ListParagraph"/>
        <w:numPr>
          <w:ilvl w:val="0"/>
          <w:numId w:val="23"/>
        </w:numPr>
        <w:spacing w:line="240" w:lineRule="auto"/>
      </w:pPr>
      <w:r>
        <w:t>Percentage</w:t>
      </w:r>
    </w:p>
    <w:p w:rsidR="00FD3D51" w:rsidRDefault="00FD3D51" w:rsidP="00FD3D51">
      <w:pPr>
        <w:pStyle w:val="ListParagraph"/>
        <w:numPr>
          <w:ilvl w:val="0"/>
          <w:numId w:val="23"/>
        </w:numPr>
        <w:spacing w:line="240" w:lineRule="auto"/>
      </w:pPr>
      <w:r>
        <w:t>Ratio</w:t>
      </w:r>
    </w:p>
    <w:p w:rsidR="00FD3D51" w:rsidRDefault="00FD3D51" w:rsidP="00FD3D51">
      <w:pPr>
        <w:pStyle w:val="ListParagraph"/>
        <w:numPr>
          <w:ilvl w:val="0"/>
          <w:numId w:val="23"/>
        </w:numPr>
        <w:spacing w:line="240" w:lineRule="auto"/>
      </w:pPr>
      <w:r>
        <w:t>Quantity</w:t>
      </w:r>
    </w:p>
    <w:p w:rsidR="00FD3D51" w:rsidRDefault="00396B7D" w:rsidP="00FD3D51">
      <w:pPr>
        <w:pStyle w:val="ListParagraph"/>
        <w:numPr>
          <w:ilvl w:val="0"/>
          <w:numId w:val="23"/>
        </w:numPr>
        <w:spacing w:line="240" w:lineRule="auto"/>
      </w:pPr>
      <w:r>
        <w:t>Proportion</w:t>
      </w:r>
    </w:p>
    <w:p w:rsidR="00396B7D" w:rsidRDefault="00396B7D" w:rsidP="00FD3D51">
      <w:pPr>
        <w:pStyle w:val="ListParagraph"/>
        <w:numPr>
          <w:ilvl w:val="0"/>
          <w:numId w:val="23"/>
        </w:numPr>
        <w:spacing w:line="240" w:lineRule="auto"/>
      </w:pPr>
      <w:r>
        <w:t>Equivalent</w:t>
      </w:r>
    </w:p>
    <w:p w:rsidR="009857BC" w:rsidRDefault="009857BC" w:rsidP="00E52FCB"/>
    <w:p w:rsidR="00E52FCB" w:rsidRDefault="00E52FCB" w:rsidP="009857BC">
      <w:pPr>
        <w:rPr>
          <w:b/>
          <w:szCs w:val="24"/>
          <w:u w:val="single"/>
        </w:rPr>
        <w:sectPr w:rsidR="00E52FCB" w:rsidSect="00E52FC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857BC" w:rsidRPr="00F80B32" w:rsidRDefault="009857BC" w:rsidP="009857BC">
      <w:pPr>
        <w:rPr>
          <w:szCs w:val="24"/>
        </w:rPr>
      </w:pPr>
      <w:r w:rsidRPr="00F80B32">
        <w:rPr>
          <w:b/>
          <w:szCs w:val="24"/>
          <w:u w:val="single"/>
        </w:rPr>
        <w:lastRenderedPageBreak/>
        <w:t>Resources for Educators</w:t>
      </w:r>
      <w:r w:rsidRPr="00F80B32">
        <w:rPr>
          <w:szCs w:val="24"/>
        </w:rPr>
        <w:t xml:space="preserve">: </w:t>
      </w:r>
    </w:p>
    <w:p w:rsidR="009857BC" w:rsidRPr="000242E3" w:rsidRDefault="009857BC" w:rsidP="009857BC">
      <w:pPr>
        <w:ind w:left="360"/>
      </w:pPr>
      <w:r w:rsidRPr="000242E3">
        <w:t xml:space="preserve">To make data relevant </w:t>
      </w:r>
      <w:r>
        <w:t xml:space="preserve">and meaningful </w:t>
      </w:r>
      <w:r w:rsidRPr="000242E3">
        <w:t xml:space="preserve">to students, we suggest the following links to access </w:t>
      </w:r>
      <w:r w:rsidR="00E52FCB">
        <w:t xml:space="preserve">local </w:t>
      </w:r>
      <w:r w:rsidRPr="000242E3">
        <w:t xml:space="preserve">data </w:t>
      </w:r>
      <w:r>
        <w:t xml:space="preserve">and statistics </w:t>
      </w:r>
      <w:r w:rsidRPr="000242E3">
        <w:t xml:space="preserve">by </w:t>
      </w:r>
      <w:r>
        <w:t>ethnicity by city or town:</w:t>
      </w:r>
      <w:r w:rsidRPr="000242E3">
        <w:t xml:space="preserve"> </w:t>
      </w:r>
    </w:p>
    <w:p w:rsidR="009857BC" w:rsidRPr="00791106" w:rsidRDefault="009857BC" w:rsidP="009857BC">
      <w:pPr>
        <w:pStyle w:val="ListParagraph"/>
        <w:numPr>
          <w:ilvl w:val="0"/>
          <w:numId w:val="22"/>
        </w:numPr>
      </w:pPr>
      <w:r w:rsidRPr="00ED4B9E">
        <w:t xml:space="preserve">http://www.city-data.com/ </w:t>
      </w:r>
      <w:r>
        <w:t xml:space="preserve">     </w:t>
      </w:r>
      <w:r w:rsidRPr="00ED4B9E">
        <w:rPr>
          <w:b/>
          <w:color w:val="FF0000"/>
        </w:rPr>
        <w:t>Type in name of city or town</w:t>
      </w:r>
    </w:p>
    <w:p w:rsidR="009857BC" w:rsidRPr="00791106" w:rsidRDefault="009857BC" w:rsidP="009857BC">
      <w:pPr>
        <w:pStyle w:val="ListParagraph"/>
        <w:numPr>
          <w:ilvl w:val="0"/>
          <w:numId w:val="22"/>
        </w:numPr>
        <w:rPr>
          <w:color w:val="0000FF" w:themeColor="hyperlink"/>
          <w:u w:val="single"/>
        </w:rPr>
      </w:pPr>
      <w:r>
        <w:t xml:space="preserve">Type name of town or city: </w:t>
      </w:r>
      <w:r w:rsidRPr="00ED4B9E">
        <w:t xml:space="preserve">http://.city-data.com/city/  </w:t>
      </w:r>
      <w:r w:rsidRPr="00791106">
        <w:rPr>
          <w:b/>
          <w:color w:val="FF0000"/>
        </w:rPr>
        <w:t>NAME OF CITY</w:t>
      </w:r>
      <w:r w:rsidR="00E52FCB">
        <w:rPr>
          <w:b/>
          <w:color w:val="FF0000"/>
        </w:rPr>
        <w:t xml:space="preserve"> -</w:t>
      </w:r>
      <w:r>
        <w:t>Massachusetts.html</w:t>
      </w:r>
    </w:p>
    <w:p w:rsidR="009857BC" w:rsidRDefault="005C34E9" w:rsidP="0076642D">
      <w:pPr>
        <w:pStyle w:val="ListParagraph"/>
      </w:pPr>
      <w:hyperlink r:id="rId9" w:history="1">
        <w:r w:rsidR="009857BC" w:rsidRPr="00E27144">
          <w:rPr>
            <w:rStyle w:val="Hyperlink"/>
          </w:rPr>
          <w:t>http://www.city-data.com/city/Holyoke-Massachusetts.html</w:t>
        </w:r>
      </w:hyperlink>
    </w:p>
    <w:p w:rsidR="009857BC" w:rsidRDefault="005C34E9" w:rsidP="0076642D">
      <w:pPr>
        <w:pStyle w:val="ListParagraph"/>
      </w:pPr>
      <w:hyperlink r:id="rId10" w:history="1">
        <w:r w:rsidR="009857BC" w:rsidRPr="00CA2A96">
          <w:rPr>
            <w:rStyle w:val="Hyperlink"/>
          </w:rPr>
          <w:t>http://www.city-data.com/city/Boston-Massachusetts.html</w:t>
        </w:r>
      </w:hyperlink>
    </w:p>
    <w:p w:rsidR="009857BC" w:rsidRPr="0076642D" w:rsidRDefault="005C34E9" w:rsidP="0076642D">
      <w:pPr>
        <w:pStyle w:val="ListParagraph"/>
        <w:rPr>
          <w:rStyle w:val="Hyperlink"/>
          <w:color w:val="auto"/>
          <w:u w:val="none"/>
        </w:rPr>
      </w:pPr>
      <w:hyperlink r:id="rId11" w:history="1">
        <w:r w:rsidR="009857BC" w:rsidRPr="00CA2A96">
          <w:rPr>
            <w:rStyle w:val="Hyperlink"/>
          </w:rPr>
          <w:t>http://www.city-data.com/city/Lynn-Massachusetts.html</w:t>
        </w:r>
      </w:hyperlink>
    </w:p>
    <w:p w:rsidR="0076642D" w:rsidRDefault="0076642D" w:rsidP="0076642D">
      <w:pPr>
        <w:pStyle w:val="ListParagraph"/>
        <w:numPr>
          <w:ilvl w:val="0"/>
          <w:numId w:val="7"/>
        </w:numPr>
        <w:rPr>
          <w:rFonts w:cs="Arial"/>
          <w:lang w:val="en"/>
        </w:rPr>
      </w:pPr>
      <w:r w:rsidRPr="0076642D">
        <w:rPr>
          <w:rStyle w:val="Hyperlink"/>
          <w:color w:val="auto"/>
          <w:u w:val="none"/>
        </w:rPr>
        <w:t>Worksheet</w:t>
      </w:r>
      <w:r w:rsidR="00E52FCB">
        <w:rPr>
          <w:rStyle w:val="Hyperlink"/>
          <w:color w:val="auto"/>
          <w:u w:val="none"/>
        </w:rPr>
        <w:t>s</w:t>
      </w:r>
      <w:r w:rsidRPr="0076642D">
        <w:rPr>
          <w:rStyle w:val="Hyperlink"/>
          <w:color w:val="auto"/>
          <w:u w:val="none"/>
        </w:rPr>
        <w:t xml:space="preserve"> </w:t>
      </w:r>
      <w:r>
        <w:rPr>
          <w:rFonts w:cs="Arial"/>
          <w:lang w:val="en"/>
        </w:rPr>
        <w:t>and websites for teaching measurement equivalencies:</w:t>
      </w:r>
    </w:p>
    <w:p w:rsidR="0076642D" w:rsidRPr="0076642D" w:rsidRDefault="005C34E9" w:rsidP="0076642D">
      <w:pPr>
        <w:ind w:firstLine="360"/>
        <w:rPr>
          <w:rFonts w:cs="Arial"/>
          <w:color w:val="FF0000"/>
          <w:lang w:val="en"/>
        </w:rPr>
      </w:pPr>
      <w:hyperlink r:id="rId12" w:history="1">
        <w:r w:rsidR="0076642D" w:rsidRPr="00CA2A96">
          <w:rPr>
            <w:rStyle w:val="Hyperlink"/>
          </w:rPr>
          <w:t>http://www.sophia.org/tutorials/relating-teaspoons-and-tablespoons--6</w:t>
        </w:r>
      </w:hyperlink>
    </w:p>
    <w:p w:rsidR="0076642D" w:rsidRPr="00160D77" w:rsidRDefault="005C34E9" w:rsidP="00160D77">
      <w:pPr>
        <w:ind w:firstLine="360"/>
        <w:rPr>
          <w:rFonts w:cs="Arial"/>
          <w:color w:val="FF0000"/>
          <w:lang w:val="en"/>
        </w:rPr>
      </w:pPr>
      <w:hyperlink r:id="rId13" w:history="1">
        <w:r w:rsidR="0076642D" w:rsidRPr="0076642D">
          <w:rPr>
            <w:rStyle w:val="Hyperlink"/>
            <w:rFonts w:cs="Arial"/>
            <w:lang w:val="en"/>
          </w:rPr>
          <w:t>http://www.factmonster.com/ipka/A0001723.html</w:t>
        </w:r>
      </w:hyperlink>
    </w:p>
    <w:p w:rsidR="0076642D" w:rsidRDefault="00160D77" w:rsidP="009857BC">
      <w:pPr>
        <w:pStyle w:val="ListParagraph"/>
        <w:numPr>
          <w:ilvl w:val="0"/>
          <w:numId w:val="22"/>
        </w:numPr>
      </w:pPr>
      <w:r>
        <w:t>List of Modern Ethnic Groups website:</w:t>
      </w:r>
    </w:p>
    <w:p w:rsidR="00160D77" w:rsidRPr="00160D77" w:rsidRDefault="00160D77" w:rsidP="00160D77">
      <w:pPr>
        <w:pStyle w:val="ListParagraph"/>
        <w:rPr>
          <w:lang w:val="en"/>
        </w:rPr>
      </w:pPr>
      <w:r w:rsidRPr="00160D77">
        <w:rPr>
          <w:lang w:val="en"/>
        </w:rPr>
        <w:t>You can find the ethnic composition of communities in Massachusetts at the following website:</w:t>
      </w:r>
    </w:p>
    <w:p w:rsidR="00160D77" w:rsidRPr="00160D77" w:rsidRDefault="005C34E9" w:rsidP="00160D77">
      <w:pPr>
        <w:pStyle w:val="ListParagraph"/>
        <w:rPr>
          <w:lang w:val="en"/>
        </w:rPr>
      </w:pPr>
      <w:hyperlink r:id="rId14" w:history="1">
        <w:r w:rsidR="00160D77" w:rsidRPr="00160D77">
          <w:rPr>
            <w:rStyle w:val="Hyperlink"/>
            <w:lang w:val="en"/>
          </w:rPr>
          <w:t>http://en.wikipedia.org/wiki/List_of_modern_ethnic_groups</w:t>
        </w:r>
      </w:hyperlink>
    </w:p>
    <w:p w:rsidR="009857BC" w:rsidRPr="00A52F3A" w:rsidRDefault="009857BC" w:rsidP="000174CF">
      <w:pPr>
        <w:pStyle w:val="ListParagraph"/>
      </w:pPr>
    </w:p>
    <w:p w:rsidR="00CC2439" w:rsidRPr="00E52FCB" w:rsidRDefault="00CC2439" w:rsidP="00E52FCB"/>
    <w:sectPr w:rsidR="00CC2439" w:rsidRPr="00E52FCB" w:rsidSect="00E52FC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187" w:rsidRDefault="001A4187" w:rsidP="00691CF7">
      <w:pPr>
        <w:spacing w:after="0" w:line="240" w:lineRule="auto"/>
      </w:pPr>
      <w:r>
        <w:separator/>
      </w:r>
    </w:p>
  </w:endnote>
  <w:endnote w:type="continuationSeparator" w:id="0">
    <w:p w:rsidR="001A4187" w:rsidRDefault="001A4187" w:rsidP="0069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187" w:rsidRPr="00691CF7" w:rsidRDefault="001A4187">
    <w:pPr>
      <w:pStyle w:val="Footer"/>
      <w:rPr>
        <w:sz w:val="18"/>
        <w:szCs w:val="18"/>
      </w:rPr>
    </w:pPr>
    <w:r>
      <w:rPr>
        <w:sz w:val="18"/>
        <w:szCs w:val="18"/>
      </w:rPr>
      <w:t xml:space="preserve">The </w:t>
    </w:r>
    <w:r w:rsidRPr="00691CF7">
      <w:rPr>
        <w:sz w:val="18"/>
        <w:szCs w:val="18"/>
      </w:rPr>
      <w:t>Rice Project</w:t>
    </w:r>
    <w:r w:rsidRPr="00691CF7">
      <w:rPr>
        <w:sz w:val="18"/>
        <w:szCs w:val="18"/>
      </w:rPr>
      <w:tab/>
      <w:t>p</w:t>
    </w:r>
    <w:r w:rsidRPr="00691CF7">
      <w:rPr>
        <w:sz w:val="18"/>
        <w:szCs w:val="18"/>
      </w:rPr>
      <w:fldChar w:fldCharType="begin"/>
    </w:r>
    <w:r w:rsidRPr="00691CF7">
      <w:rPr>
        <w:sz w:val="18"/>
        <w:szCs w:val="18"/>
      </w:rPr>
      <w:instrText xml:space="preserve"> PAGE   \* MERGEFORMAT </w:instrText>
    </w:r>
    <w:r w:rsidRPr="00691CF7">
      <w:rPr>
        <w:sz w:val="18"/>
        <w:szCs w:val="18"/>
      </w:rPr>
      <w:fldChar w:fldCharType="separate"/>
    </w:r>
    <w:r w:rsidR="002621ED">
      <w:rPr>
        <w:noProof/>
        <w:sz w:val="18"/>
        <w:szCs w:val="18"/>
      </w:rPr>
      <w:t>2</w:t>
    </w:r>
    <w:r w:rsidRPr="00691CF7">
      <w:rPr>
        <w:noProof/>
        <w:sz w:val="18"/>
        <w:szCs w:val="18"/>
      </w:rPr>
      <w:fldChar w:fldCharType="end"/>
    </w:r>
    <w:r w:rsidRPr="00691CF7">
      <w:rPr>
        <w:sz w:val="18"/>
        <w:szCs w:val="18"/>
      </w:rPr>
      <w:ptab w:relativeTo="margin" w:alignment="right" w:leader="none"/>
    </w:r>
    <w:r w:rsidRPr="00691CF7">
      <w:rPr>
        <w:sz w:val="18"/>
        <w:szCs w:val="18"/>
      </w:rPr>
      <w:t>April,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187" w:rsidRDefault="001A4187" w:rsidP="00691CF7">
      <w:pPr>
        <w:spacing w:after="0" w:line="240" w:lineRule="auto"/>
      </w:pPr>
      <w:r>
        <w:separator/>
      </w:r>
    </w:p>
  </w:footnote>
  <w:footnote w:type="continuationSeparator" w:id="0">
    <w:p w:rsidR="001A4187" w:rsidRDefault="001A4187" w:rsidP="00691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776CF"/>
    <w:multiLevelType w:val="hybridMultilevel"/>
    <w:tmpl w:val="F8AEDA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062B6"/>
    <w:multiLevelType w:val="hybridMultilevel"/>
    <w:tmpl w:val="74788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2014A"/>
    <w:multiLevelType w:val="hybridMultilevel"/>
    <w:tmpl w:val="55C4D2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57E14"/>
    <w:multiLevelType w:val="hybridMultilevel"/>
    <w:tmpl w:val="4484D90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AF87AB3"/>
    <w:multiLevelType w:val="hybridMultilevel"/>
    <w:tmpl w:val="F17EF4AA"/>
    <w:lvl w:ilvl="0" w:tplc="E1C4BCF8">
      <w:start w:val="1"/>
      <w:numFmt w:val="lowerLetter"/>
      <w:lvlText w:val="%1&gt;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C0606D3"/>
    <w:multiLevelType w:val="hybridMultilevel"/>
    <w:tmpl w:val="FF88C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516E8"/>
    <w:multiLevelType w:val="hybridMultilevel"/>
    <w:tmpl w:val="ECC86AC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F1311AC"/>
    <w:multiLevelType w:val="hybridMultilevel"/>
    <w:tmpl w:val="6A7A57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969146B"/>
    <w:multiLevelType w:val="hybridMultilevel"/>
    <w:tmpl w:val="F5E01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9B73C26"/>
    <w:multiLevelType w:val="hybridMultilevel"/>
    <w:tmpl w:val="783AD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8B6813"/>
    <w:multiLevelType w:val="hybridMultilevel"/>
    <w:tmpl w:val="DFDEC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3B19C0"/>
    <w:multiLevelType w:val="hybridMultilevel"/>
    <w:tmpl w:val="63E48D76"/>
    <w:lvl w:ilvl="0" w:tplc="BE4626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06025E"/>
    <w:multiLevelType w:val="hybridMultilevel"/>
    <w:tmpl w:val="1A7EAF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91124E1"/>
    <w:multiLevelType w:val="hybridMultilevel"/>
    <w:tmpl w:val="EF289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A77547B"/>
    <w:multiLevelType w:val="hybridMultilevel"/>
    <w:tmpl w:val="C9E0482C"/>
    <w:lvl w:ilvl="0" w:tplc="B8D8C3F2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B117F"/>
    <w:multiLevelType w:val="hybridMultilevel"/>
    <w:tmpl w:val="C58E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C2325"/>
    <w:multiLevelType w:val="hybridMultilevel"/>
    <w:tmpl w:val="780E54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9840DD"/>
    <w:multiLevelType w:val="hybridMultilevel"/>
    <w:tmpl w:val="8452A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E81806"/>
    <w:multiLevelType w:val="multilevel"/>
    <w:tmpl w:val="9C6C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E878E1"/>
    <w:multiLevelType w:val="hybridMultilevel"/>
    <w:tmpl w:val="2A961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AD2162"/>
    <w:multiLevelType w:val="hybridMultilevel"/>
    <w:tmpl w:val="E3F0F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006648A"/>
    <w:multiLevelType w:val="hybridMultilevel"/>
    <w:tmpl w:val="AA04F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E433B5"/>
    <w:multiLevelType w:val="multilevel"/>
    <w:tmpl w:val="DFDEC9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4602FE"/>
    <w:multiLevelType w:val="hybridMultilevel"/>
    <w:tmpl w:val="DE1A4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5342786"/>
    <w:multiLevelType w:val="hybridMultilevel"/>
    <w:tmpl w:val="116CB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D539D"/>
    <w:multiLevelType w:val="hybridMultilevel"/>
    <w:tmpl w:val="EA1A9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1A79F5"/>
    <w:multiLevelType w:val="hybridMultilevel"/>
    <w:tmpl w:val="AAB0A4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665620"/>
    <w:multiLevelType w:val="hybridMultilevel"/>
    <w:tmpl w:val="862015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09175E0"/>
    <w:multiLevelType w:val="hybridMultilevel"/>
    <w:tmpl w:val="BA80766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20A601E"/>
    <w:multiLevelType w:val="hybridMultilevel"/>
    <w:tmpl w:val="6D6C2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044FB4"/>
    <w:multiLevelType w:val="hybridMultilevel"/>
    <w:tmpl w:val="F8103F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494540F"/>
    <w:multiLevelType w:val="multilevel"/>
    <w:tmpl w:val="0F4A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6B265F"/>
    <w:multiLevelType w:val="hybridMultilevel"/>
    <w:tmpl w:val="EA1E459C"/>
    <w:lvl w:ilvl="0" w:tplc="8ABE2CA4">
      <w:start w:val="1"/>
      <w:numFmt w:val="lowerLetter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ECA18F0"/>
    <w:multiLevelType w:val="hybridMultilevel"/>
    <w:tmpl w:val="B762B7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4E428B4"/>
    <w:multiLevelType w:val="hybridMultilevel"/>
    <w:tmpl w:val="5FD28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894326"/>
    <w:multiLevelType w:val="hybridMultilevel"/>
    <w:tmpl w:val="ABA69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DE4650B"/>
    <w:multiLevelType w:val="hybridMultilevel"/>
    <w:tmpl w:val="AF12BB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1368B9"/>
    <w:multiLevelType w:val="hybridMultilevel"/>
    <w:tmpl w:val="456CA4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32"/>
  </w:num>
  <w:num w:numId="4">
    <w:abstractNumId w:val="17"/>
  </w:num>
  <w:num w:numId="5">
    <w:abstractNumId w:val="25"/>
  </w:num>
  <w:num w:numId="6">
    <w:abstractNumId w:val="8"/>
  </w:num>
  <w:num w:numId="7">
    <w:abstractNumId w:val="18"/>
  </w:num>
  <w:num w:numId="8">
    <w:abstractNumId w:val="3"/>
  </w:num>
  <w:num w:numId="9">
    <w:abstractNumId w:val="21"/>
  </w:num>
  <w:num w:numId="10">
    <w:abstractNumId w:val="33"/>
  </w:num>
  <w:num w:numId="11">
    <w:abstractNumId w:val="5"/>
  </w:num>
  <w:num w:numId="12">
    <w:abstractNumId w:val="22"/>
  </w:num>
  <w:num w:numId="13">
    <w:abstractNumId w:val="6"/>
  </w:num>
  <w:num w:numId="14">
    <w:abstractNumId w:val="2"/>
  </w:num>
  <w:num w:numId="15">
    <w:abstractNumId w:val="9"/>
  </w:num>
  <w:num w:numId="16">
    <w:abstractNumId w:val="36"/>
  </w:num>
  <w:num w:numId="17">
    <w:abstractNumId w:val="14"/>
  </w:num>
  <w:num w:numId="18">
    <w:abstractNumId w:val="27"/>
  </w:num>
  <w:num w:numId="19">
    <w:abstractNumId w:val="12"/>
  </w:num>
  <w:num w:numId="20">
    <w:abstractNumId w:val="19"/>
  </w:num>
  <w:num w:numId="21">
    <w:abstractNumId w:val="20"/>
  </w:num>
  <w:num w:numId="22">
    <w:abstractNumId w:val="10"/>
  </w:num>
  <w:num w:numId="23">
    <w:abstractNumId w:val="30"/>
  </w:num>
  <w:num w:numId="24">
    <w:abstractNumId w:val="28"/>
  </w:num>
  <w:num w:numId="25">
    <w:abstractNumId w:val="26"/>
  </w:num>
  <w:num w:numId="26">
    <w:abstractNumId w:val="16"/>
  </w:num>
  <w:num w:numId="27">
    <w:abstractNumId w:val="15"/>
  </w:num>
  <w:num w:numId="28">
    <w:abstractNumId w:val="37"/>
  </w:num>
  <w:num w:numId="29">
    <w:abstractNumId w:val="1"/>
  </w:num>
  <w:num w:numId="30">
    <w:abstractNumId w:val="35"/>
  </w:num>
  <w:num w:numId="31">
    <w:abstractNumId w:val="0"/>
  </w:num>
  <w:num w:numId="32">
    <w:abstractNumId w:val="7"/>
  </w:num>
  <w:num w:numId="33">
    <w:abstractNumId w:val="4"/>
  </w:num>
  <w:num w:numId="34">
    <w:abstractNumId w:val="29"/>
  </w:num>
  <w:num w:numId="35">
    <w:abstractNumId w:val="34"/>
  </w:num>
  <w:num w:numId="36">
    <w:abstractNumId w:val="24"/>
  </w:num>
  <w:num w:numId="37">
    <w:abstractNumId w:val="13"/>
  </w:num>
  <w:num w:numId="38">
    <w:abstractNumId w:val="31"/>
  </w:num>
  <w:num w:numId="39">
    <w:abstractNumId w:val="11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E9"/>
    <w:rsid w:val="00002189"/>
    <w:rsid w:val="000032EF"/>
    <w:rsid w:val="0001333D"/>
    <w:rsid w:val="000174CF"/>
    <w:rsid w:val="000242E3"/>
    <w:rsid w:val="00042359"/>
    <w:rsid w:val="00047E93"/>
    <w:rsid w:val="00051C41"/>
    <w:rsid w:val="00054A32"/>
    <w:rsid w:val="00074699"/>
    <w:rsid w:val="00076C00"/>
    <w:rsid w:val="00097BEE"/>
    <w:rsid w:val="000E26C4"/>
    <w:rsid w:val="000F47F3"/>
    <w:rsid w:val="0011559E"/>
    <w:rsid w:val="00117F29"/>
    <w:rsid w:val="0014017B"/>
    <w:rsid w:val="0015225E"/>
    <w:rsid w:val="00160D77"/>
    <w:rsid w:val="001A214C"/>
    <w:rsid w:val="001A4187"/>
    <w:rsid w:val="001A6B71"/>
    <w:rsid w:val="001B52F2"/>
    <w:rsid w:val="001C0893"/>
    <w:rsid w:val="001C1255"/>
    <w:rsid w:val="002029CA"/>
    <w:rsid w:val="00242BE0"/>
    <w:rsid w:val="00254780"/>
    <w:rsid w:val="002621ED"/>
    <w:rsid w:val="002747E0"/>
    <w:rsid w:val="00282750"/>
    <w:rsid w:val="00284183"/>
    <w:rsid w:val="002A61FA"/>
    <w:rsid w:val="002C1514"/>
    <w:rsid w:val="002C2FE4"/>
    <w:rsid w:val="002D76BC"/>
    <w:rsid w:val="002F2D2F"/>
    <w:rsid w:val="002F436D"/>
    <w:rsid w:val="002F5942"/>
    <w:rsid w:val="00311902"/>
    <w:rsid w:val="00331437"/>
    <w:rsid w:val="0033576E"/>
    <w:rsid w:val="00372172"/>
    <w:rsid w:val="00374EAE"/>
    <w:rsid w:val="00396B7D"/>
    <w:rsid w:val="003A3DC6"/>
    <w:rsid w:val="003B395E"/>
    <w:rsid w:val="003B75B4"/>
    <w:rsid w:val="00426F90"/>
    <w:rsid w:val="00444A74"/>
    <w:rsid w:val="00445F24"/>
    <w:rsid w:val="00450E66"/>
    <w:rsid w:val="004510E7"/>
    <w:rsid w:val="004956D3"/>
    <w:rsid w:val="00495D45"/>
    <w:rsid w:val="00497F18"/>
    <w:rsid w:val="004F1D51"/>
    <w:rsid w:val="004F2E0B"/>
    <w:rsid w:val="005273AE"/>
    <w:rsid w:val="005471AB"/>
    <w:rsid w:val="00550BA3"/>
    <w:rsid w:val="00565536"/>
    <w:rsid w:val="00583359"/>
    <w:rsid w:val="005A192A"/>
    <w:rsid w:val="005C34E9"/>
    <w:rsid w:val="005F4553"/>
    <w:rsid w:val="005F4928"/>
    <w:rsid w:val="005F4FFA"/>
    <w:rsid w:val="005F5FE9"/>
    <w:rsid w:val="00615F68"/>
    <w:rsid w:val="00616063"/>
    <w:rsid w:val="006318BC"/>
    <w:rsid w:val="00660234"/>
    <w:rsid w:val="00671326"/>
    <w:rsid w:val="006820BE"/>
    <w:rsid w:val="0068382B"/>
    <w:rsid w:val="00687E28"/>
    <w:rsid w:val="00691CF7"/>
    <w:rsid w:val="006A02F6"/>
    <w:rsid w:val="006E2229"/>
    <w:rsid w:val="006E2C5F"/>
    <w:rsid w:val="006E6B0E"/>
    <w:rsid w:val="006F7FF2"/>
    <w:rsid w:val="00701BF6"/>
    <w:rsid w:val="007300B7"/>
    <w:rsid w:val="00742903"/>
    <w:rsid w:val="0076642D"/>
    <w:rsid w:val="00766CCF"/>
    <w:rsid w:val="00782703"/>
    <w:rsid w:val="00791106"/>
    <w:rsid w:val="007B21EA"/>
    <w:rsid w:val="007B37AB"/>
    <w:rsid w:val="007F0884"/>
    <w:rsid w:val="00816DE1"/>
    <w:rsid w:val="00881294"/>
    <w:rsid w:val="008847C3"/>
    <w:rsid w:val="008966BC"/>
    <w:rsid w:val="008D6DC0"/>
    <w:rsid w:val="008F58BF"/>
    <w:rsid w:val="0093085F"/>
    <w:rsid w:val="0095242B"/>
    <w:rsid w:val="00965637"/>
    <w:rsid w:val="009857BC"/>
    <w:rsid w:val="00991B46"/>
    <w:rsid w:val="009B1089"/>
    <w:rsid w:val="009B1183"/>
    <w:rsid w:val="009B6A4C"/>
    <w:rsid w:val="009D39E3"/>
    <w:rsid w:val="00A52F3A"/>
    <w:rsid w:val="00A53885"/>
    <w:rsid w:val="00A55288"/>
    <w:rsid w:val="00AA7FBC"/>
    <w:rsid w:val="00AB2084"/>
    <w:rsid w:val="00AC58CC"/>
    <w:rsid w:val="00AD3FBA"/>
    <w:rsid w:val="00AD7C09"/>
    <w:rsid w:val="00B11E64"/>
    <w:rsid w:val="00B32A39"/>
    <w:rsid w:val="00B353A5"/>
    <w:rsid w:val="00B3575D"/>
    <w:rsid w:val="00B438D0"/>
    <w:rsid w:val="00B461F9"/>
    <w:rsid w:val="00B52DA7"/>
    <w:rsid w:val="00B67F22"/>
    <w:rsid w:val="00B8746C"/>
    <w:rsid w:val="00B9640A"/>
    <w:rsid w:val="00BA1531"/>
    <w:rsid w:val="00BD205A"/>
    <w:rsid w:val="00BE2032"/>
    <w:rsid w:val="00C01582"/>
    <w:rsid w:val="00C34A02"/>
    <w:rsid w:val="00C36E1A"/>
    <w:rsid w:val="00C37CD7"/>
    <w:rsid w:val="00C40CFA"/>
    <w:rsid w:val="00C42E96"/>
    <w:rsid w:val="00C63C79"/>
    <w:rsid w:val="00C731EB"/>
    <w:rsid w:val="00C82420"/>
    <w:rsid w:val="00C83F6E"/>
    <w:rsid w:val="00C952C7"/>
    <w:rsid w:val="00C954B5"/>
    <w:rsid w:val="00CB22CB"/>
    <w:rsid w:val="00CB3AFD"/>
    <w:rsid w:val="00CC1600"/>
    <w:rsid w:val="00CC2361"/>
    <w:rsid w:val="00CC2439"/>
    <w:rsid w:val="00CC5336"/>
    <w:rsid w:val="00CF57E9"/>
    <w:rsid w:val="00CF7194"/>
    <w:rsid w:val="00D613D1"/>
    <w:rsid w:val="00D667FB"/>
    <w:rsid w:val="00D75F31"/>
    <w:rsid w:val="00D8088B"/>
    <w:rsid w:val="00D94092"/>
    <w:rsid w:val="00DA6E8D"/>
    <w:rsid w:val="00DB319B"/>
    <w:rsid w:val="00DC4A5D"/>
    <w:rsid w:val="00DC54AC"/>
    <w:rsid w:val="00DE3DFA"/>
    <w:rsid w:val="00E0516F"/>
    <w:rsid w:val="00E13CDA"/>
    <w:rsid w:val="00E27144"/>
    <w:rsid w:val="00E52FCB"/>
    <w:rsid w:val="00E65167"/>
    <w:rsid w:val="00EA0679"/>
    <w:rsid w:val="00EB4405"/>
    <w:rsid w:val="00ED4B9E"/>
    <w:rsid w:val="00EE50A7"/>
    <w:rsid w:val="00EF4203"/>
    <w:rsid w:val="00F10D9A"/>
    <w:rsid w:val="00F2370F"/>
    <w:rsid w:val="00F25DAE"/>
    <w:rsid w:val="00F3601A"/>
    <w:rsid w:val="00F402A6"/>
    <w:rsid w:val="00F454BD"/>
    <w:rsid w:val="00F64537"/>
    <w:rsid w:val="00F66978"/>
    <w:rsid w:val="00F80B32"/>
    <w:rsid w:val="00FB26D9"/>
    <w:rsid w:val="00FC69C1"/>
    <w:rsid w:val="00FD3D51"/>
    <w:rsid w:val="00FD664F"/>
    <w:rsid w:val="00FE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1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F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B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319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1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LevelTwo">
    <w:name w:val="indentLevelTwo"/>
    <w:basedOn w:val="Normal"/>
    <w:qFormat/>
    <w:rsid w:val="00445F24"/>
    <w:pPr>
      <w:ind w:left="720"/>
    </w:pPr>
    <w:rPr>
      <w:bCs/>
      <w:lang w:val="en"/>
    </w:rPr>
  </w:style>
  <w:style w:type="paragraph" w:customStyle="1" w:styleId="indentLevelOne">
    <w:name w:val="indentLevelOne"/>
    <w:basedOn w:val="Normal"/>
    <w:qFormat/>
    <w:rsid w:val="00C36E1A"/>
    <w:pPr>
      <w:ind w:left="36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691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CF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91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CF7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1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F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B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319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11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LevelTwo">
    <w:name w:val="indentLevelTwo"/>
    <w:basedOn w:val="Normal"/>
    <w:qFormat/>
    <w:rsid w:val="00445F24"/>
    <w:pPr>
      <w:ind w:left="720"/>
    </w:pPr>
    <w:rPr>
      <w:bCs/>
      <w:lang w:val="en"/>
    </w:rPr>
  </w:style>
  <w:style w:type="paragraph" w:customStyle="1" w:styleId="indentLevelOne">
    <w:name w:val="indentLevelOne"/>
    <w:basedOn w:val="Normal"/>
    <w:qFormat/>
    <w:rsid w:val="00C36E1A"/>
    <w:pPr>
      <w:ind w:left="36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691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CF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91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CF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6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2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3920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6946">
          <w:marLeft w:val="375"/>
          <w:marRight w:val="375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623">
              <w:marLeft w:val="150"/>
              <w:marRight w:val="150"/>
              <w:marTop w:val="150"/>
              <w:marBottom w:val="150"/>
              <w:divBdr>
                <w:top w:val="single" w:sz="12" w:space="15" w:color="BBBBBB"/>
                <w:left w:val="single" w:sz="12" w:space="15" w:color="BBBBBB"/>
                <w:bottom w:val="single" w:sz="12" w:space="15" w:color="BBBBBB"/>
                <w:right w:val="single" w:sz="12" w:space="15" w:color="BBBBBB"/>
              </w:divBdr>
              <w:divsChild>
                <w:div w:id="46893392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ity-data.com/city/Lynn-Massachusetts.html" TargetMode="External"/><Relationship Id="rId12" Type="http://schemas.openxmlformats.org/officeDocument/2006/relationships/hyperlink" Target="http://www.sophia.org/tutorials/relating-teaspoons-and-tablespoons--6" TargetMode="External"/><Relationship Id="rId13" Type="http://schemas.openxmlformats.org/officeDocument/2006/relationships/hyperlink" Target="http://www.factmonster.com/ipka/A0001723.html" TargetMode="External"/><Relationship Id="rId14" Type="http://schemas.openxmlformats.org/officeDocument/2006/relationships/hyperlink" Target="http://en.wikipedia.org/wiki/List_of_modern_ethnic_groups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yperlink" Target="http://www.city-data.com/city/Holyoke-Massachusetts.html" TargetMode="External"/><Relationship Id="rId10" Type="http://schemas.openxmlformats.org/officeDocument/2006/relationships/hyperlink" Target="http://www.city-data.com/city/Boston-Massachuset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2012</Words>
  <Characters>11473</Characters>
  <Application>Microsoft Macintosh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</Company>
  <LinksUpToDate>false</LinksUpToDate>
  <CharactersWithSpaces>13459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Aliza Ansell</dc:creator>
  <cp:lastModifiedBy>frank</cp:lastModifiedBy>
  <cp:revision>2</cp:revision>
  <cp:lastPrinted>2014-03-16T14:04:00Z</cp:lastPrinted>
  <dcterms:created xsi:type="dcterms:W3CDTF">2014-04-03T15:03:00Z</dcterms:created>
  <dcterms:modified xsi:type="dcterms:W3CDTF">2014-04-03T15:03:00Z</dcterms:modified>
</cp:coreProperties>
</file>